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9DA2" w14:textId="77777777" w:rsidR="004C02D7" w:rsidRDefault="008F6424">
      <w:pPr>
        <w:pStyle w:val="Judul1"/>
        <w:spacing w:line="480" w:lineRule="auto"/>
      </w:pPr>
      <w:r>
        <w:t>BAB III</w:t>
      </w:r>
      <w:r>
        <w:br/>
        <w:t>METODOLOGI PENELITIAN</w:t>
      </w:r>
    </w:p>
    <w:p w14:paraId="0F532ABE" w14:textId="77777777" w:rsidR="004C02D7" w:rsidRDefault="008F6424" w:rsidP="00E055D4">
      <w:pPr>
        <w:pStyle w:val="Judul2"/>
        <w:spacing w:line="480" w:lineRule="auto"/>
        <w:contextualSpacing/>
        <w:jc w:val="both"/>
      </w:pPr>
      <w:r>
        <w:t>3.1 Jenis Penelitian</w:t>
      </w:r>
    </w:p>
    <w:p w14:paraId="049B7B2A" w14:textId="63831B55" w:rsidR="004C02D7" w:rsidRDefault="008F6424" w:rsidP="00E055D4">
      <w:pPr>
        <w:spacing w:after="0" w:line="480" w:lineRule="auto"/>
        <w:ind w:left="425"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Mekanisme ilmiah menjadi </w:t>
      </w:r>
      <w:r w:rsidR="007117D5">
        <w:rPr>
          <w:rFonts w:ascii="Times New Roman" w:eastAsia="Times New Roman" w:hAnsi="Times New Roman" w:cs="Times New Roman"/>
          <w:sz w:val="24"/>
          <w:szCs w:val="24"/>
        </w:rPr>
        <w:t>hal</w:t>
      </w:r>
      <w:r>
        <w:rPr>
          <w:rFonts w:ascii="Times New Roman" w:eastAsia="Times New Roman" w:hAnsi="Times New Roman" w:cs="Times New Roman"/>
          <w:sz w:val="24"/>
          <w:szCs w:val="24"/>
        </w:rPr>
        <w:t xml:space="preserve"> yang perlu diperhatikan dalam </w:t>
      </w:r>
      <w:r w:rsidR="00097157">
        <w:rPr>
          <w:rFonts w:ascii="Times New Roman" w:eastAsia="Times New Roman" w:hAnsi="Times New Roman" w:cs="Times New Roman"/>
          <w:sz w:val="24"/>
          <w:szCs w:val="24"/>
        </w:rPr>
        <w:t>mencapai</w:t>
      </w:r>
      <w:r>
        <w:rPr>
          <w:rFonts w:ascii="Times New Roman" w:eastAsia="Times New Roman" w:hAnsi="Times New Roman" w:cs="Times New Roman"/>
          <w:sz w:val="24"/>
          <w:szCs w:val="24"/>
        </w:rPr>
        <w:t xml:space="preserve"> tujuan penelitian.  Penggunaan </w:t>
      </w:r>
      <w:r>
        <w:rPr>
          <w:rFonts w:ascii="Times New Roman" w:eastAsia="Times New Roman" w:hAnsi="Times New Roman" w:cs="Times New Roman"/>
          <w:i/>
          <w:sz w:val="24"/>
          <w:szCs w:val="24"/>
        </w:rPr>
        <w:t>quantitative method</w:t>
      </w:r>
      <w:r>
        <w:rPr>
          <w:rFonts w:ascii="Times New Roman" w:eastAsia="Times New Roman" w:hAnsi="Times New Roman" w:cs="Times New Roman"/>
          <w:sz w:val="24"/>
          <w:szCs w:val="24"/>
        </w:rPr>
        <w:t xml:space="preserve"> dengan tipe penelitian penjelasan diterapkan dalam penelitian ini. Alasan penerapan kedua jenis metode tersebut yaitu adanya rencana terstruktur meliputi capaian, konsep, subjek dan objek penelitian dengan jelas. </w:t>
      </w:r>
      <w:r w:rsidR="007804C6">
        <w:rPr>
          <w:rFonts w:ascii="Times New Roman" w:eastAsia="Times New Roman" w:hAnsi="Times New Roman" w:cs="Times New Roman"/>
          <w:sz w:val="24"/>
          <w:szCs w:val="24"/>
        </w:rPr>
        <w:t>Rangkuman penelitian</w:t>
      </w:r>
      <w:r>
        <w:rPr>
          <w:rFonts w:ascii="Times New Roman" w:eastAsia="Times New Roman" w:hAnsi="Times New Roman" w:cs="Times New Roman"/>
          <w:sz w:val="24"/>
          <w:szCs w:val="24"/>
        </w:rPr>
        <w:t xml:space="preserve"> ini yaitu pelaksanaan pengujian hipotesis terhadap </w:t>
      </w:r>
      <w:r w:rsidR="007804C6">
        <w:rPr>
          <w:rFonts w:ascii="Times New Roman" w:eastAsia="Times New Roman" w:hAnsi="Times New Roman" w:cs="Times New Roman"/>
          <w:sz w:val="24"/>
          <w:szCs w:val="24"/>
        </w:rPr>
        <w:t>hasil</w:t>
      </w:r>
      <w:r>
        <w:rPr>
          <w:rFonts w:ascii="Times New Roman" w:eastAsia="Times New Roman" w:hAnsi="Times New Roman" w:cs="Times New Roman"/>
          <w:sz w:val="24"/>
          <w:szCs w:val="24"/>
        </w:rPr>
        <w:t xml:space="preserve"> data yang didapatkan. Keunikan pendekatan ini yaitu </w:t>
      </w:r>
      <w:r w:rsidR="007804C6">
        <w:rPr>
          <w:rFonts w:ascii="Times New Roman" w:eastAsia="Times New Roman" w:hAnsi="Times New Roman" w:cs="Times New Roman"/>
          <w:sz w:val="24"/>
          <w:szCs w:val="24"/>
        </w:rPr>
        <w:t>penggunaan</w:t>
      </w:r>
      <w:r>
        <w:rPr>
          <w:rFonts w:ascii="Times New Roman" w:eastAsia="Times New Roman" w:hAnsi="Times New Roman" w:cs="Times New Roman"/>
          <w:sz w:val="24"/>
          <w:szCs w:val="24"/>
        </w:rPr>
        <w:t xml:space="preserve"> rumus sebagai alat bantu penyelesaian problem penelitian</w:t>
      </w:r>
      <w:r w:rsidR="007804C6">
        <w:rPr>
          <w:rFonts w:ascii="Times New Roman" w:eastAsia="Times New Roman" w:hAnsi="Times New Roman" w:cs="Times New Roman"/>
          <w:sz w:val="24"/>
          <w:szCs w:val="24"/>
        </w:rPr>
        <w:t xml:space="preserve"> </w:t>
      </w:r>
      <w:r w:rsidR="003D0602">
        <w:rPr>
          <w:rFonts w:ascii="Times New Roman" w:eastAsia="Times New Roman" w:hAnsi="Times New Roman" w:cs="Times New Roman"/>
          <w:sz w:val="24"/>
          <w:szCs w:val="24"/>
        </w:rPr>
        <w:fldChar w:fldCharType="begin" w:fldLock="1"/>
      </w:r>
      <w:r w:rsidR="007F659E">
        <w:rPr>
          <w:rFonts w:ascii="Times New Roman" w:eastAsia="Times New Roman" w:hAnsi="Times New Roman" w:cs="Times New Roman"/>
          <w:sz w:val="24"/>
          <w:szCs w:val="24"/>
        </w:rPr>
        <w:instrText>ADDIN CSL_CITATION {"citationItems":[{"id":"ITEM-1","itemData":{"author":[{"dropping-particle":"","family":"Kurniawan","given":"Agung Widhi","non-dropping-particle":"","parse-names":false,"suffix":""},{"dropping-particle":"","family":"Puspitaningtyas","given":"Zarah","non-dropping-particle":"","parse-names":false,"suffix":""}],"edition":"Pertama","id":"ITEM-1","issued":{"date-parts":[["2016"]]},"number-of-pages":"212","publisher":"Pandiva Buku","publisher-place":"Yogyakarta","title":"Metode Penelitian Kuantitatif","type":"book"},"uris":["http://www.mendeley.com/documents/?uuid=d944ec0b-12a8-4b80-92e3-3bafa3c59ca4"]}],"mendeley":{"formattedCitation":"(Kurniawan &amp; Puspitaningtyas, 2016)","plainTextFormattedCitation":"(Kurniawan &amp; Puspitaningtyas, 2016)","previouslyFormattedCitation":"(Kurniawan &amp; Puspitaningtyas, 2016)"},"properties":{"noteIndex":0},"schema":"https://github.com/citation-style-language/schema/raw/master/csl-citation.json"}</w:instrText>
      </w:r>
      <w:r w:rsidR="003D0602">
        <w:rPr>
          <w:rFonts w:ascii="Times New Roman" w:eastAsia="Times New Roman" w:hAnsi="Times New Roman" w:cs="Times New Roman"/>
          <w:sz w:val="24"/>
          <w:szCs w:val="24"/>
        </w:rPr>
        <w:fldChar w:fldCharType="separate"/>
      </w:r>
      <w:r w:rsidR="003D0602" w:rsidRPr="003D0602">
        <w:rPr>
          <w:rFonts w:ascii="Times New Roman" w:eastAsia="Times New Roman" w:hAnsi="Times New Roman" w:cs="Times New Roman"/>
          <w:noProof/>
          <w:sz w:val="24"/>
          <w:szCs w:val="24"/>
        </w:rPr>
        <w:t>(Kurniawan &amp; Puspitaningtyas, 2016)</w:t>
      </w:r>
      <w:r w:rsidR="003D060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Oleh karena peneliti akan melakukan penyelidikan terhadap korelasi, alasan, pengaruh, faktor atau relasi </w:t>
      </w:r>
      <w:r w:rsidR="007804C6">
        <w:rPr>
          <w:rFonts w:ascii="Times New Roman" w:eastAsia="Times New Roman" w:hAnsi="Times New Roman" w:cs="Times New Roman"/>
          <w:sz w:val="24"/>
          <w:szCs w:val="24"/>
        </w:rPr>
        <w:t>penyebab</w:t>
      </w:r>
      <w:r>
        <w:rPr>
          <w:rFonts w:ascii="Times New Roman" w:eastAsia="Times New Roman" w:hAnsi="Times New Roman" w:cs="Times New Roman"/>
          <w:sz w:val="24"/>
          <w:szCs w:val="24"/>
        </w:rPr>
        <w:t xml:space="preserve"> dari satu variabel terhadap variabel lainnya, tipe penelitian penjelasan cocok untuk digunakan. Luaran atau bukti relasi </w:t>
      </w:r>
      <w:r w:rsidR="007804C6">
        <w:rPr>
          <w:rFonts w:ascii="Times New Roman" w:eastAsia="Times New Roman" w:hAnsi="Times New Roman" w:cs="Times New Roman"/>
          <w:sz w:val="24"/>
          <w:szCs w:val="24"/>
        </w:rPr>
        <w:t>penyebab</w:t>
      </w:r>
      <w:r>
        <w:rPr>
          <w:rFonts w:ascii="Times New Roman" w:eastAsia="Times New Roman" w:hAnsi="Times New Roman" w:cs="Times New Roman"/>
          <w:sz w:val="24"/>
          <w:szCs w:val="24"/>
        </w:rPr>
        <w:t xml:space="preserve"> antar variabel tersebut akan menjadi capaian penelitian ini</w:t>
      </w:r>
      <w:r w:rsidR="007F659E">
        <w:rPr>
          <w:rFonts w:ascii="Times New Roman" w:eastAsia="Times New Roman" w:hAnsi="Times New Roman" w:cs="Times New Roman"/>
          <w:sz w:val="24"/>
          <w:szCs w:val="24"/>
        </w:rPr>
        <w:t xml:space="preserve"> </w:t>
      </w:r>
      <w:r w:rsidR="007F659E">
        <w:rPr>
          <w:rFonts w:ascii="Times New Roman" w:eastAsia="Times New Roman" w:hAnsi="Times New Roman" w:cs="Times New Roman"/>
          <w:sz w:val="24"/>
          <w:szCs w:val="24"/>
        </w:rPr>
        <w:fldChar w:fldCharType="begin" w:fldLock="1"/>
      </w:r>
      <w:r w:rsidR="007F659E">
        <w:rPr>
          <w:rFonts w:ascii="Times New Roman" w:eastAsia="Times New Roman" w:hAnsi="Times New Roman" w:cs="Times New Roman"/>
          <w:sz w:val="24"/>
          <w:szCs w:val="24"/>
        </w:rPr>
        <w:instrText>ADDIN CSL_CITATION {"citationItems":[{"id":"ITEM-1","itemData":{"ISBN":"9781462514380","author":[{"dropping-particle":"","family":"Leavy","given":"Patricia","non-dropping-particle":"","parse-names":false,"suffix":""}],"id":"ITEM-1","issued":{"date-parts":[["2017"]]},"number-of-pages":"301","publisher":"THE GUILFORD PRESS","publisher-place":"New York","title":"Research Design Quantitative, Qualitative, Mixed Methods, Arts-Based, and Community-Based Participatory Research Approaches","type":"book"},"uris":["http://www.mendeley.com/documents/?uuid=e45bf960-5b25-49e5-a5c0-537ca74c03f4"]}],"mendeley":{"formattedCitation":"(Leavy, 2017)","plainTextFormattedCitation":"(Leavy, 2017)","previouslyFormattedCitation":"(Leavy, 2017)"},"properties":{"noteIndex":0},"schema":"https://github.com/citation-style-language/schema/raw/master/csl-citation.json"}</w:instrText>
      </w:r>
      <w:r w:rsidR="007F659E">
        <w:rPr>
          <w:rFonts w:ascii="Times New Roman" w:eastAsia="Times New Roman" w:hAnsi="Times New Roman" w:cs="Times New Roman"/>
          <w:sz w:val="24"/>
          <w:szCs w:val="24"/>
        </w:rPr>
        <w:fldChar w:fldCharType="separate"/>
      </w:r>
      <w:r w:rsidR="007F659E" w:rsidRPr="007F659E">
        <w:rPr>
          <w:rFonts w:ascii="Times New Roman" w:eastAsia="Times New Roman" w:hAnsi="Times New Roman" w:cs="Times New Roman"/>
          <w:noProof/>
          <w:sz w:val="24"/>
          <w:szCs w:val="24"/>
        </w:rPr>
        <w:t>(Leavy, 2017)</w:t>
      </w:r>
      <w:r w:rsidR="007F659E">
        <w:rPr>
          <w:rFonts w:ascii="Times New Roman" w:eastAsia="Times New Roman" w:hAnsi="Times New Roman" w:cs="Times New Roman"/>
          <w:sz w:val="24"/>
          <w:szCs w:val="24"/>
        </w:rPr>
        <w:fldChar w:fldCharType="end"/>
      </w:r>
      <w:r w:rsidR="007F659E">
        <w:rPr>
          <w:rFonts w:ascii="Times New Roman" w:eastAsia="Times New Roman" w:hAnsi="Times New Roman" w:cs="Times New Roman"/>
          <w:sz w:val="24"/>
          <w:szCs w:val="24"/>
        </w:rPr>
        <w:t>.</w:t>
      </w:r>
    </w:p>
    <w:p w14:paraId="5BD0C050" w14:textId="77777777" w:rsidR="00410DBF" w:rsidRDefault="008F6424" w:rsidP="00E055D4">
      <w:pPr>
        <w:spacing w:after="0" w:line="480" w:lineRule="auto"/>
        <w:ind w:left="425" w:firstLine="720"/>
        <w:contextualSpacing/>
        <w:jc w:val="both"/>
        <w:rPr>
          <w:rFonts w:ascii="Times New Roman" w:eastAsia="Times New Roman" w:hAnsi="Times New Roman" w:cs="Times New Roman"/>
          <w:sz w:val="23"/>
          <w:szCs w:val="23"/>
        </w:rPr>
        <w:sectPr w:rsidR="00410DBF">
          <w:headerReference w:type="default" r:id="rId9"/>
          <w:footerReference w:type="default" r:id="rId10"/>
          <w:pgSz w:w="11906" w:h="16838"/>
          <w:pgMar w:top="1701" w:right="1701" w:bottom="2268" w:left="2268" w:header="709" w:footer="709" w:gutter="0"/>
          <w:cols w:space="720"/>
        </w:sectPr>
      </w:pPr>
      <w:bookmarkStart w:id="0" w:name="_Hlk82625752"/>
      <w:r>
        <w:rPr>
          <w:rFonts w:ascii="Times New Roman" w:eastAsia="Times New Roman" w:hAnsi="Times New Roman" w:cs="Times New Roman"/>
          <w:sz w:val="24"/>
          <w:szCs w:val="24"/>
        </w:rPr>
        <w:t xml:space="preserve">Pada penelitian ini digunakan jenis </w:t>
      </w:r>
      <w:r w:rsidR="007804C6">
        <w:rPr>
          <w:rFonts w:ascii="Times New Roman" w:eastAsia="Times New Roman" w:hAnsi="Times New Roman" w:cs="Times New Roman"/>
          <w:sz w:val="24"/>
          <w:szCs w:val="24"/>
        </w:rPr>
        <w:t>penelitian</w:t>
      </w:r>
      <w:r>
        <w:rPr>
          <w:rFonts w:ascii="Times New Roman" w:eastAsia="Times New Roman" w:hAnsi="Times New Roman" w:cs="Times New Roman"/>
          <w:sz w:val="24"/>
          <w:szCs w:val="24"/>
        </w:rPr>
        <w:t xml:space="preserve"> eksplanasi karena untuk menjelaskan faktor apa saja yang mempengaruhi tingkat penerimaan aplikasi BCA </w:t>
      </w:r>
      <w:r w:rsidRPr="007804C6">
        <w:rPr>
          <w:rFonts w:ascii="Times New Roman" w:eastAsia="Times New Roman" w:hAnsi="Times New Roman" w:cs="Times New Roman"/>
          <w:i/>
          <w:iCs/>
          <w:sz w:val="24"/>
          <w:szCs w:val="24"/>
        </w:rPr>
        <w:t>mobile</w:t>
      </w:r>
      <w:r>
        <w:rPr>
          <w:rFonts w:ascii="Times New Roman" w:eastAsia="Times New Roman" w:hAnsi="Times New Roman" w:cs="Times New Roman"/>
          <w:sz w:val="24"/>
          <w:szCs w:val="24"/>
        </w:rPr>
        <w:t xml:space="preserve"> di kota Malang. </w:t>
      </w:r>
      <w:r w:rsidR="007804C6">
        <w:rPr>
          <w:rFonts w:ascii="Times New Roman" w:eastAsia="Times New Roman" w:hAnsi="Times New Roman" w:cs="Times New Roman"/>
          <w:sz w:val="24"/>
          <w:szCs w:val="24"/>
        </w:rPr>
        <w:t>Penelitian</w:t>
      </w:r>
      <w:r>
        <w:rPr>
          <w:rFonts w:ascii="Times New Roman" w:eastAsia="Times New Roman" w:hAnsi="Times New Roman" w:cs="Times New Roman"/>
          <w:sz w:val="24"/>
          <w:szCs w:val="24"/>
        </w:rPr>
        <w:t xml:space="preserve"> eksplanasi juga menjelaskan tentang data yang diperoleh dari hasil analisis statistik dimana penelitian ini juga berupaya membuktikan signifikansi pengaruh antara variabel independen yakni persepsi kebermanfaatan dan persepsi kemudahan penggunaan terhadap </w:t>
      </w:r>
      <w:r w:rsidRPr="00410DBF">
        <w:rPr>
          <w:rFonts w:ascii="Times New Roman" w:eastAsia="Times New Roman" w:hAnsi="Times New Roman" w:cs="Times New Roman"/>
          <w:sz w:val="24"/>
          <w:szCs w:val="24"/>
        </w:rPr>
        <w:t xml:space="preserve">variabel dependen yaitu minat penggunaan aplikasi BCA </w:t>
      </w:r>
      <w:r w:rsidRPr="00410DBF">
        <w:rPr>
          <w:rFonts w:ascii="Times New Roman" w:eastAsia="Times New Roman" w:hAnsi="Times New Roman" w:cs="Times New Roman"/>
          <w:i/>
          <w:sz w:val="24"/>
          <w:szCs w:val="24"/>
        </w:rPr>
        <w:t>mobile</w:t>
      </w:r>
      <w:r w:rsidRPr="00410DBF">
        <w:rPr>
          <w:rFonts w:ascii="Times New Roman" w:eastAsia="Times New Roman" w:hAnsi="Times New Roman" w:cs="Times New Roman"/>
          <w:sz w:val="23"/>
          <w:szCs w:val="23"/>
        </w:rPr>
        <w:t xml:space="preserve"> </w:t>
      </w:r>
      <w:r w:rsidRPr="00410DBF">
        <w:rPr>
          <w:rFonts w:ascii="Times New Roman" w:eastAsia="Times New Roman" w:hAnsi="Times New Roman" w:cs="Times New Roman"/>
          <w:sz w:val="24"/>
          <w:szCs w:val="24"/>
        </w:rPr>
        <w:t>serta</w:t>
      </w:r>
      <w:r w:rsidR="00410DBF" w:rsidRPr="00410DBF">
        <w:rPr>
          <w:rFonts w:ascii="Times New Roman" w:eastAsia="Times New Roman" w:hAnsi="Times New Roman" w:cs="Times New Roman"/>
          <w:sz w:val="23"/>
          <w:szCs w:val="23"/>
        </w:rPr>
        <w:t xml:space="preserve"> </w:t>
      </w:r>
      <w:r w:rsidRPr="00410DBF">
        <w:rPr>
          <w:rFonts w:ascii="Times New Roman" w:eastAsia="Times New Roman" w:hAnsi="Times New Roman" w:cs="Times New Roman"/>
          <w:sz w:val="23"/>
          <w:szCs w:val="23"/>
        </w:rPr>
        <w:t>pengaruh</w:t>
      </w:r>
    </w:p>
    <w:p w14:paraId="726EB6E5" w14:textId="77777777" w:rsidR="004C02D7" w:rsidRDefault="008F6424" w:rsidP="00410DBF">
      <w:pPr>
        <w:spacing w:after="0" w:line="48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kedua variabel independen tersebut terhadap variabel dependen yaitu penggunaan nyata aplikasi </w:t>
      </w:r>
      <w:r w:rsidR="007804C6">
        <w:rPr>
          <w:rFonts w:ascii="Times New Roman" w:eastAsia="Times New Roman" w:hAnsi="Times New Roman" w:cs="Times New Roman"/>
          <w:sz w:val="24"/>
          <w:szCs w:val="24"/>
        </w:rPr>
        <w:t xml:space="preserve">BCA </w:t>
      </w:r>
      <w:r w:rsidR="007804C6">
        <w:rPr>
          <w:rFonts w:ascii="Times New Roman" w:eastAsia="Times New Roman" w:hAnsi="Times New Roman" w:cs="Times New Roman"/>
          <w:i/>
          <w:iCs/>
          <w:sz w:val="24"/>
          <w:szCs w:val="24"/>
        </w:rPr>
        <w:t>mobile</w:t>
      </w:r>
      <w:r w:rsidR="007804C6">
        <w:rPr>
          <w:rFonts w:ascii="Times New Roman" w:eastAsia="Times New Roman" w:hAnsi="Times New Roman" w:cs="Times New Roman"/>
          <w:sz w:val="24"/>
          <w:szCs w:val="24"/>
        </w:rPr>
        <w:t>.</w:t>
      </w:r>
      <w:bookmarkEnd w:id="0"/>
    </w:p>
    <w:p w14:paraId="1C6B565F" w14:textId="77777777" w:rsidR="007804C6" w:rsidRDefault="007804C6">
      <w:pPr>
        <w:spacing w:after="0" w:line="480" w:lineRule="auto"/>
        <w:ind w:firstLine="720"/>
        <w:jc w:val="both"/>
        <w:rPr>
          <w:rFonts w:ascii="Times New Roman" w:eastAsia="Times New Roman" w:hAnsi="Times New Roman" w:cs="Times New Roman"/>
          <w:sz w:val="24"/>
          <w:szCs w:val="24"/>
        </w:rPr>
      </w:pPr>
    </w:p>
    <w:p w14:paraId="5CDD32A2" w14:textId="77777777" w:rsidR="004C02D7" w:rsidRDefault="008F6424">
      <w:pPr>
        <w:pStyle w:val="Judul2"/>
        <w:spacing w:line="480" w:lineRule="auto"/>
        <w:jc w:val="both"/>
      </w:pPr>
      <w:r>
        <w:t>3.2 Kerangka Konsep</w:t>
      </w:r>
      <w:r w:rsidR="00EA71B1">
        <w:t xml:space="preserve"> Penelitian</w:t>
      </w:r>
    </w:p>
    <w:p w14:paraId="2CEC4C91" w14:textId="77777777" w:rsidR="004C02D7" w:rsidRDefault="008F6424" w:rsidP="003F0349">
      <w:pPr>
        <w:spacing w:line="480" w:lineRule="auto"/>
        <w:ind w:left="1134"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Model Konseptual</w:t>
      </w:r>
    </w:p>
    <w:p w14:paraId="004216BE" w14:textId="77777777" w:rsidR="004C02D7" w:rsidRDefault="008F6424">
      <w:p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CD926D" wp14:editId="3A771D7D">
            <wp:extent cx="4666891" cy="1949570"/>
            <wp:effectExtent l="0" t="0" r="635" b="0"/>
            <wp:docPr id="28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4690385" cy="1959385"/>
                    </a:xfrm>
                    <a:prstGeom prst="rect">
                      <a:avLst/>
                    </a:prstGeom>
                    <a:ln/>
                  </pic:spPr>
                </pic:pic>
              </a:graphicData>
            </a:graphic>
          </wp:inline>
        </w:drawing>
      </w:r>
    </w:p>
    <w:p w14:paraId="026F361E" w14:textId="77777777" w:rsidR="004C02D7" w:rsidRDefault="008F6424">
      <w:pPr>
        <w:spacing w:after="0" w:line="480" w:lineRule="auto"/>
        <w:ind w:left="480"/>
        <w:jc w:val="center"/>
        <w:rPr>
          <w:rFonts w:ascii="Times New Roman" w:eastAsia="Times New Roman" w:hAnsi="Times New Roman" w:cs="Times New Roman"/>
          <w:sz w:val="24"/>
          <w:szCs w:val="24"/>
        </w:rPr>
      </w:pPr>
      <w:bookmarkStart w:id="1" w:name="_Hlk82628711"/>
      <w:r>
        <w:rPr>
          <w:rFonts w:ascii="Times New Roman" w:eastAsia="Times New Roman" w:hAnsi="Times New Roman" w:cs="Times New Roman"/>
          <w:b/>
          <w:sz w:val="24"/>
          <w:szCs w:val="24"/>
        </w:rPr>
        <w:t>Gambar 3.1</w:t>
      </w:r>
      <w:r>
        <w:rPr>
          <w:rFonts w:ascii="Times New Roman" w:eastAsia="Times New Roman" w:hAnsi="Times New Roman" w:cs="Times New Roman"/>
          <w:sz w:val="24"/>
          <w:szCs w:val="24"/>
        </w:rPr>
        <w:t xml:space="preserve"> Kerangka Konseptual </w:t>
      </w:r>
      <w:r w:rsidR="003F0349">
        <w:rPr>
          <w:rFonts w:ascii="Times New Roman" w:eastAsia="Times New Roman" w:hAnsi="Times New Roman" w:cs="Times New Roman"/>
          <w:sz w:val="24"/>
          <w:szCs w:val="24"/>
        </w:rPr>
        <w:fldChar w:fldCharType="begin" w:fldLock="1"/>
      </w:r>
      <w:r w:rsidR="008E0B92">
        <w:rPr>
          <w:rFonts w:ascii="Times New Roman" w:eastAsia="Times New Roman" w:hAnsi="Times New Roman" w:cs="Times New Roman"/>
          <w:sz w:val="24"/>
          <w:szCs w:val="24"/>
        </w:rPr>
        <w:instrText>ADDIN CSL_CITATION {"citationItems":[{"id":"ITEM-1","itemData":{"abstract":"Technology acceptance can be defined as a user’s willingness to employ technology for the tasks it is designed to support. Technology Acceptance Model (TAM) introduced by Davis in 1986. TAM is considers user perceptions of ease of use and usefulness as the main factors affecting the acceptance level of any technology. TAM is model for explaining and predicting information system use in library. TAM model to determine the attitude of users towards a technology acceptance. Keywords: library information system, TAM, ease of use, usefulness, user acceptance, technology acceptance.","author":[{"dropping-particle":"","family":"Fatmawati","given":"Endang","non-dropping-particle":"","parse-names":false,"suffix":""}],"container-title":"Jurnal Iqra","id":"ITEM-1","issue":"01","issued":{"date-parts":[["2015"]]},"page":"1-13","title":"Technology Acceptance Model (TAM) untuk Menganalisis Penerimaan Terasap Sistem Informasi Perpustakaan","type":"article-journal","volume":"09"},"uris":["http://www.mendeley.com/documents/?uuid=3d303c83-5dac-47df-9107-4f0b274e3d4a"]}],"mendeley":{"formattedCitation":"(Fatmawati, 2015)","plainTextFormattedCitation":"(Fatmawati, 2015)","previouslyFormattedCitation":"(Fatmawati, 2015)"},"properties":{"noteIndex":0},"schema":"https://github.com/citation-style-language/schema/raw/master/csl-citation.json"}</w:instrText>
      </w:r>
      <w:r w:rsidR="003F0349">
        <w:rPr>
          <w:rFonts w:ascii="Times New Roman" w:eastAsia="Times New Roman" w:hAnsi="Times New Roman" w:cs="Times New Roman"/>
          <w:sz w:val="24"/>
          <w:szCs w:val="24"/>
        </w:rPr>
        <w:fldChar w:fldCharType="separate"/>
      </w:r>
      <w:r w:rsidR="008E0B92" w:rsidRPr="008E0B92">
        <w:rPr>
          <w:rFonts w:ascii="Times New Roman" w:eastAsia="Times New Roman" w:hAnsi="Times New Roman" w:cs="Times New Roman"/>
          <w:noProof/>
          <w:sz w:val="24"/>
          <w:szCs w:val="24"/>
        </w:rPr>
        <w:t>(Fatmawati, 2015)</w:t>
      </w:r>
      <w:r w:rsidR="003F0349">
        <w:rPr>
          <w:rFonts w:ascii="Times New Roman" w:eastAsia="Times New Roman" w:hAnsi="Times New Roman" w:cs="Times New Roman"/>
          <w:sz w:val="24"/>
          <w:szCs w:val="24"/>
        </w:rPr>
        <w:fldChar w:fldCharType="end"/>
      </w:r>
    </w:p>
    <w:p w14:paraId="7F7BCE20" w14:textId="77777777" w:rsidR="004C02D7" w:rsidRPr="003F0349" w:rsidRDefault="008F6424" w:rsidP="003F0349">
      <w:pPr>
        <w:spacing w:line="480" w:lineRule="auto"/>
        <w:ind w:left="11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Keberhasilan penyusunan penelitian yang sistematis sangat bergantung pada kejelasan konsep yang menjadi landasan penelitian. Penelitian ini berlandaskan pada kerangka konsep </w:t>
      </w:r>
      <w:r>
        <w:rPr>
          <w:rFonts w:ascii="Times New Roman" w:eastAsia="Times New Roman" w:hAnsi="Times New Roman" w:cs="Times New Roman"/>
          <w:i/>
          <w:sz w:val="24"/>
          <w:szCs w:val="24"/>
        </w:rPr>
        <w:t xml:space="preserve">Technology Acceptance Model </w:t>
      </w:r>
      <w:r>
        <w:rPr>
          <w:rFonts w:ascii="Times New Roman" w:eastAsia="Times New Roman" w:hAnsi="Times New Roman" w:cs="Times New Roman"/>
          <w:sz w:val="24"/>
          <w:szCs w:val="24"/>
        </w:rPr>
        <w:t>yang telah dimodifikasi seperti pada Gambar 3.1.</w:t>
      </w:r>
    </w:p>
    <w:bookmarkEnd w:id="1"/>
    <w:p w14:paraId="4B9F96CD" w14:textId="77777777" w:rsidR="004C02D7" w:rsidRDefault="008F6424" w:rsidP="003F0349">
      <w:pPr>
        <w:spacing w:line="480"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3.2.2. Hipotesis Penelitian</w:t>
      </w:r>
    </w:p>
    <w:p w14:paraId="446913C2" w14:textId="77777777" w:rsidR="004C02D7" w:rsidRDefault="008F6424" w:rsidP="003F0349">
      <w:pPr>
        <w:pBdr>
          <w:top w:val="nil"/>
          <w:left w:val="nil"/>
          <w:bottom w:val="nil"/>
          <w:right w:val="nil"/>
          <w:between w:val="nil"/>
        </w:pBdr>
        <w:spacing w:line="480" w:lineRule="auto"/>
        <w:ind w:left="1146"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Berdasarkan penjelasan kerangka konsep sebelumnya, penulis menyu</w:t>
      </w:r>
      <w:r>
        <w:rPr>
          <w:rFonts w:ascii="Times New Roman" w:eastAsia="Times New Roman" w:hAnsi="Times New Roman" w:cs="Times New Roman"/>
          <w:sz w:val="24"/>
          <w:szCs w:val="24"/>
        </w:rPr>
        <w:t xml:space="preserve">sun lima hipotesis terkait </w:t>
      </w:r>
      <w:r>
        <w:rPr>
          <w:rFonts w:ascii="Times New Roman" w:eastAsia="Times New Roman" w:hAnsi="Times New Roman" w:cs="Times New Roman"/>
          <w:color w:val="000000"/>
          <w:sz w:val="24"/>
          <w:szCs w:val="24"/>
        </w:rPr>
        <w:t>hubungan konstruk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yang terdiri dari konstruk </w:t>
      </w:r>
      <w:r>
        <w:rPr>
          <w:rFonts w:ascii="Times New Roman" w:eastAsia="Times New Roman" w:hAnsi="Times New Roman" w:cs="Times New Roman"/>
          <w:sz w:val="24"/>
          <w:szCs w:val="24"/>
        </w:rPr>
        <w:t xml:space="preserve">persepsi kebermanfaatan, persepsi kemudahan, minat penggunaan, dan penggunaan nyata aplikasi </w:t>
      </w:r>
      <w:r>
        <w:rPr>
          <w:rFonts w:ascii="Times New Roman" w:eastAsia="Times New Roman" w:hAnsi="Times New Roman" w:cs="Times New Roman"/>
          <w:i/>
          <w:sz w:val="24"/>
          <w:szCs w:val="24"/>
        </w:rPr>
        <w:t xml:space="preserve">mobile banking </w:t>
      </w:r>
      <w:r>
        <w:rPr>
          <w:rFonts w:ascii="Times New Roman" w:eastAsia="Times New Roman" w:hAnsi="Times New Roman" w:cs="Times New Roman"/>
          <w:sz w:val="24"/>
          <w:szCs w:val="24"/>
        </w:rPr>
        <w:t xml:space="preserve">BCA sesuai dengan Tabel 3.1. </w:t>
      </w:r>
    </w:p>
    <w:p w14:paraId="0E27D8CA" w14:textId="77777777" w:rsidR="004C02D7" w:rsidRDefault="008F6424" w:rsidP="003F0349">
      <w:pPr>
        <w:spacing w:line="480" w:lineRule="auto"/>
        <w:ind w:left="1134"/>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Tabel 3.1</w:t>
      </w:r>
      <w:r>
        <w:rPr>
          <w:rFonts w:ascii="Times New Roman" w:eastAsia="Times New Roman" w:hAnsi="Times New Roman" w:cs="Times New Roman"/>
          <w:sz w:val="24"/>
          <w:szCs w:val="24"/>
        </w:rPr>
        <w:t xml:space="preserve"> Hipotesis Penelitian</w:t>
      </w:r>
    </w:p>
    <w:p w14:paraId="29B472A9" w14:textId="77777777" w:rsidR="004C02D7" w:rsidRDefault="008F642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6B31F9A" wp14:editId="20D00C99">
            <wp:extent cx="4610100" cy="6105525"/>
            <wp:effectExtent l="0" t="0" r="0" b="0"/>
            <wp:docPr id="27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4610100" cy="6105525"/>
                    </a:xfrm>
                    <a:prstGeom prst="rect">
                      <a:avLst/>
                    </a:prstGeom>
                    <a:ln/>
                  </pic:spPr>
                </pic:pic>
              </a:graphicData>
            </a:graphic>
          </wp:inline>
        </w:drawing>
      </w:r>
    </w:p>
    <w:p w14:paraId="0A9F767E" w14:textId="77777777" w:rsidR="007F659E" w:rsidRDefault="007F659E">
      <w:pPr>
        <w:spacing w:line="480" w:lineRule="auto"/>
        <w:jc w:val="center"/>
        <w:rPr>
          <w:rFonts w:ascii="Times New Roman" w:eastAsia="Times New Roman" w:hAnsi="Times New Roman" w:cs="Times New Roman"/>
          <w:sz w:val="24"/>
          <w:szCs w:val="24"/>
        </w:rPr>
      </w:pPr>
    </w:p>
    <w:p w14:paraId="229182FC" w14:textId="77777777" w:rsidR="00841B80" w:rsidRDefault="00841B80">
      <w:pPr>
        <w:spacing w:line="480" w:lineRule="auto"/>
        <w:jc w:val="center"/>
        <w:rPr>
          <w:rFonts w:ascii="Times New Roman" w:eastAsia="Times New Roman" w:hAnsi="Times New Roman" w:cs="Times New Roman"/>
          <w:sz w:val="24"/>
          <w:szCs w:val="24"/>
        </w:rPr>
      </w:pPr>
    </w:p>
    <w:p w14:paraId="435AD4C3" w14:textId="77777777" w:rsidR="004C02D7" w:rsidRDefault="008F6424">
      <w:pPr>
        <w:pStyle w:val="Judul2"/>
        <w:spacing w:line="480" w:lineRule="auto"/>
      </w:pPr>
      <w:r>
        <w:lastRenderedPageBreak/>
        <w:t xml:space="preserve">3.3. Populasi dan Sampel Penelitian </w:t>
      </w:r>
    </w:p>
    <w:p w14:paraId="0EA1272B" w14:textId="77777777" w:rsidR="007F659E" w:rsidRDefault="008F6424" w:rsidP="00841B80">
      <w:pPr>
        <w:pStyle w:val="DaftarParagraf"/>
        <w:numPr>
          <w:ilvl w:val="2"/>
          <w:numId w:val="28"/>
        </w:numPr>
        <w:spacing w:line="480" w:lineRule="auto"/>
        <w:ind w:left="1134" w:hanging="567"/>
        <w:rPr>
          <w:rFonts w:ascii="Times New Roman" w:eastAsia="Times New Roman" w:hAnsi="Times New Roman" w:cs="Times New Roman"/>
          <w:b/>
          <w:sz w:val="24"/>
          <w:szCs w:val="24"/>
        </w:rPr>
      </w:pPr>
      <w:r w:rsidRPr="007F659E">
        <w:rPr>
          <w:rFonts w:ascii="Times New Roman" w:eastAsia="Times New Roman" w:hAnsi="Times New Roman" w:cs="Times New Roman"/>
          <w:b/>
          <w:sz w:val="24"/>
          <w:szCs w:val="24"/>
        </w:rPr>
        <w:t>Populasi</w:t>
      </w:r>
    </w:p>
    <w:p w14:paraId="5768466E" w14:textId="77777777" w:rsidR="007F659E" w:rsidRDefault="008F6424" w:rsidP="007F659E">
      <w:pPr>
        <w:pStyle w:val="DaftarParagraf"/>
        <w:spacing w:line="480" w:lineRule="auto"/>
        <w:ind w:left="1134" w:firstLine="709"/>
        <w:contextualSpacing w:val="0"/>
        <w:jc w:val="both"/>
        <w:rPr>
          <w:rFonts w:ascii="Times New Roman" w:eastAsia="Times New Roman" w:hAnsi="Times New Roman" w:cs="Times New Roman"/>
          <w:sz w:val="24"/>
          <w:szCs w:val="24"/>
        </w:rPr>
      </w:pPr>
      <w:r w:rsidRPr="007F659E">
        <w:rPr>
          <w:rFonts w:ascii="Times New Roman" w:eastAsia="Times New Roman" w:hAnsi="Times New Roman" w:cs="Times New Roman"/>
          <w:sz w:val="24"/>
          <w:szCs w:val="24"/>
        </w:rPr>
        <w:t xml:space="preserve">Pandangan Bailey dalam </w:t>
      </w:r>
      <w:r w:rsidR="007F659E">
        <w:rPr>
          <w:rFonts w:ascii="Times New Roman" w:eastAsia="Times New Roman" w:hAnsi="Times New Roman" w:cs="Times New Roman"/>
          <w:sz w:val="24"/>
          <w:szCs w:val="24"/>
        </w:rPr>
        <w:fldChar w:fldCharType="begin" w:fldLock="1"/>
      </w:r>
      <w:r w:rsidR="007F659E">
        <w:rPr>
          <w:rFonts w:ascii="Times New Roman" w:eastAsia="Times New Roman" w:hAnsi="Times New Roman" w:cs="Times New Roman"/>
          <w:sz w:val="24"/>
          <w:szCs w:val="24"/>
        </w:rPr>
        <w:instrText>ADDIN CSL_CITATION {"citationItems":[{"id":"ITEM-1","itemData":{"author":[{"dropping-particle":"","family":"Silalahi","given":"Ulber","non-dropping-particle":"","parse-names":false,"suffix":""}],"edition":"Revisi","editor":[{"dropping-particle":"","family":"Atif","given":"Nurul Falah","non-dropping-particle":"","parse-names":false,"suffix":""}],"id":"ITEM-1","issued":{"date-parts":[["2017"]]},"number-of-pages":"666","publisher":"PT Refika Aditama","publisher-place":"Bandung","title":"Metode penelitian sosial kuantitatif","type":"book"},"uris":["http://www.mendeley.com/documents/?uuid=d2a987d6-75f0-42b6-9600-5c5e9b7f093e"]}],"mendeley":{"formattedCitation":"(Silalahi, 2017)","plainTextFormattedCitation":"(Silalahi, 2017)","previouslyFormattedCitation":"(Silalahi, 2017)"},"properties":{"noteIndex":0},"schema":"https://github.com/citation-style-language/schema/raw/master/csl-citation.json"}</w:instrText>
      </w:r>
      <w:r w:rsidR="007F659E">
        <w:rPr>
          <w:rFonts w:ascii="Times New Roman" w:eastAsia="Times New Roman" w:hAnsi="Times New Roman" w:cs="Times New Roman"/>
          <w:sz w:val="24"/>
          <w:szCs w:val="24"/>
        </w:rPr>
        <w:fldChar w:fldCharType="separate"/>
      </w:r>
      <w:r w:rsidR="007F659E" w:rsidRPr="007F659E">
        <w:rPr>
          <w:rFonts w:ascii="Times New Roman" w:eastAsia="Times New Roman" w:hAnsi="Times New Roman" w:cs="Times New Roman"/>
          <w:noProof/>
          <w:sz w:val="24"/>
          <w:szCs w:val="24"/>
        </w:rPr>
        <w:t>(Silalahi, 2017)</w:t>
      </w:r>
      <w:r w:rsidR="007F659E">
        <w:rPr>
          <w:rFonts w:ascii="Times New Roman" w:eastAsia="Times New Roman" w:hAnsi="Times New Roman" w:cs="Times New Roman"/>
          <w:sz w:val="24"/>
          <w:szCs w:val="24"/>
        </w:rPr>
        <w:fldChar w:fldCharType="end"/>
      </w:r>
      <w:r w:rsidR="007F659E">
        <w:rPr>
          <w:rFonts w:ascii="Times New Roman" w:eastAsia="Times New Roman" w:hAnsi="Times New Roman" w:cs="Times New Roman"/>
          <w:sz w:val="24"/>
          <w:szCs w:val="24"/>
        </w:rPr>
        <w:t xml:space="preserve">, </w:t>
      </w:r>
      <w:r w:rsidRPr="007F659E">
        <w:rPr>
          <w:rFonts w:ascii="Times New Roman" w:eastAsia="Times New Roman" w:hAnsi="Times New Roman" w:cs="Times New Roman"/>
          <w:sz w:val="24"/>
          <w:szCs w:val="24"/>
        </w:rPr>
        <w:t>populasi merupakan jumlah dari semua unit sampel yang menjadi subjek penelitian. Sedangkan, dalam pandangan</w:t>
      </w:r>
      <w:r w:rsidR="007F659E">
        <w:rPr>
          <w:rFonts w:ascii="Times New Roman" w:eastAsia="Times New Roman" w:hAnsi="Times New Roman" w:cs="Times New Roman"/>
          <w:sz w:val="24"/>
          <w:szCs w:val="24"/>
        </w:rPr>
        <w:t xml:space="preserve"> </w:t>
      </w:r>
      <w:r w:rsidR="007F659E">
        <w:rPr>
          <w:rFonts w:ascii="Times New Roman" w:eastAsia="Times New Roman" w:hAnsi="Times New Roman" w:cs="Times New Roman"/>
          <w:sz w:val="24"/>
          <w:szCs w:val="24"/>
        </w:rPr>
        <w:fldChar w:fldCharType="begin" w:fldLock="1"/>
      </w:r>
      <w:r w:rsidR="0041365D">
        <w:rPr>
          <w:rFonts w:ascii="Times New Roman" w:eastAsia="Times New Roman" w:hAnsi="Times New Roman" w:cs="Times New Roman"/>
          <w:sz w:val="24"/>
          <w:szCs w:val="24"/>
        </w:rPr>
        <w:instrText>ADDIN CSL_CITATION {"citationItems":[{"id":"ITEM-1","itemData":{"author":[{"dropping-particle":"","family":"Sugiyono","given":"","non-dropping-particle":"","parse-names":false,"suffix":""}],"id":"ITEM-1","issued":{"date-parts":[["2010"]]},"publisher":"Alfabeta","publisher-place":"Bandung","title":"Metode Penelitian Pendidikan Pendekatan Kuantitatif,Kualitatif, dan R&amp;D","type":"book"},"uris":["http://www.mendeley.com/documents/?uuid=3676a2ac-fa25-49fe-962a-200765cf4021"]}],"mendeley":{"formattedCitation":"(Sugiyono, 2010)","plainTextFormattedCitation":"(Sugiyono, 2010)","previouslyFormattedCitation":"(Sugiyono, 2010)"},"properties":{"noteIndex":0},"schema":"https://github.com/citation-style-language/schema/raw/master/csl-citation.json"}</w:instrText>
      </w:r>
      <w:r w:rsidR="007F659E">
        <w:rPr>
          <w:rFonts w:ascii="Times New Roman" w:eastAsia="Times New Roman" w:hAnsi="Times New Roman" w:cs="Times New Roman"/>
          <w:sz w:val="24"/>
          <w:szCs w:val="24"/>
        </w:rPr>
        <w:fldChar w:fldCharType="separate"/>
      </w:r>
      <w:r w:rsidR="007F659E" w:rsidRPr="007F659E">
        <w:rPr>
          <w:rFonts w:ascii="Times New Roman" w:eastAsia="Times New Roman" w:hAnsi="Times New Roman" w:cs="Times New Roman"/>
          <w:noProof/>
          <w:sz w:val="24"/>
          <w:szCs w:val="24"/>
        </w:rPr>
        <w:t>(Sugiyono, 2010)</w:t>
      </w:r>
      <w:r w:rsidR="007F659E">
        <w:rPr>
          <w:rFonts w:ascii="Times New Roman" w:eastAsia="Times New Roman" w:hAnsi="Times New Roman" w:cs="Times New Roman"/>
          <w:sz w:val="24"/>
          <w:szCs w:val="24"/>
        </w:rPr>
        <w:fldChar w:fldCharType="end"/>
      </w:r>
      <w:r w:rsidRPr="007F659E">
        <w:rPr>
          <w:rFonts w:ascii="Times New Roman" w:eastAsia="Times New Roman" w:hAnsi="Times New Roman" w:cs="Times New Roman"/>
          <w:sz w:val="24"/>
          <w:szCs w:val="24"/>
        </w:rPr>
        <w:t xml:space="preserve">, populasi merupakan zona generalisasi kualitas dan karakter tertentu yang ditentukan peneliti terhadap subjek penelitian yang akan dianalisis. Sehingga, didasarkan pada ketiga definisi tersebut, populasi dapat dipahami sebagai keseluruhan elemen atau unit sampel yang menjadi subjek penelitian. Dalam riset ini, populasi yang digunakan yaitu pengguna aplikasi BCA </w:t>
      </w:r>
      <w:r w:rsidRPr="007F659E">
        <w:rPr>
          <w:rFonts w:ascii="Times New Roman" w:eastAsia="Times New Roman" w:hAnsi="Times New Roman" w:cs="Times New Roman"/>
          <w:i/>
          <w:sz w:val="24"/>
          <w:szCs w:val="24"/>
        </w:rPr>
        <w:t>mobile</w:t>
      </w:r>
      <w:r w:rsidRPr="007F659E">
        <w:rPr>
          <w:rFonts w:ascii="Times New Roman" w:eastAsia="Times New Roman" w:hAnsi="Times New Roman" w:cs="Times New Roman"/>
          <w:sz w:val="24"/>
          <w:szCs w:val="24"/>
        </w:rPr>
        <w:t xml:space="preserve"> secara umum di wilayah Kota Malang.</w:t>
      </w:r>
    </w:p>
    <w:p w14:paraId="5662D170" w14:textId="77777777" w:rsidR="007F659E" w:rsidRDefault="008F6424" w:rsidP="00841B80">
      <w:pPr>
        <w:pStyle w:val="DaftarParagraf"/>
        <w:numPr>
          <w:ilvl w:val="2"/>
          <w:numId w:val="28"/>
        </w:numPr>
        <w:spacing w:line="480" w:lineRule="auto"/>
        <w:ind w:left="1134" w:hanging="567"/>
        <w:rPr>
          <w:rFonts w:ascii="Times New Roman" w:eastAsia="Times New Roman" w:hAnsi="Times New Roman" w:cs="Times New Roman"/>
          <w:b/>
          <w:sz w:val="24"/>
          <w:szCs w:val="24"/>
        </w:rPr>
      </w:pPr>
      <w:r w:rsidRPr="007F659E">
        <w:rPr>
          <w:rFonts w:ascii="Times New Roman" w:eastAsia="Times New Roman" w:hAnsi="Times New Roman" w:cs="Times New Roman"/>
          <w:b/>
          <w:sz w:val="24"/>
          <w:szCs w:val="24"/>
        </w:rPr>
        <w:t>Sampel</w:t>
      </w:r>
    </w:p>
    <w:p w14:paraId="2809899C" w14:textId="77777777" w:rsidR="004C02D7" w:rsidRPr="007F659E" w:rsidRDefault="008F6424" w:rsidP="004A0977">
      <w:pPr>
        <w:pStyle w:val="DaftarParagraf"/>
        <w:spacing w:line="480" w:lineRule="auto"/>
        <w:ind w:left="1134" w:firstLine="709"/>
        <w:jc w:val="both"/>
        <w:rPr>
          <w:rFonts w:ascii="Times New Roman" w:eastAsia="Times New Roman" w:hAnsi="Times New Roman" w:cs="Times New Roman"/>
          <w:b/>
          <w:sz w:val="24"/>
          <w:szCs w:val="24"/>
        </w:rPr>
      </w:pPr>
      <w:r w:rsidRPr="007F659E">
        <w:rPr>
          <w:rFonts w:ascii="Times New Roman" w:eastAsia="Times New Roman" w:hAnsi="Times New Roman" w:cs="Times New Roman"/>
          <w:sz w:val="24"/>
          <w:szCs w:val="24"/>
        </w:rPr>
        <w:t xml:space="preserve">Sampel menjadi </w:t>
      </w:r>
      <w:r w:rsidR="004A0977">
        <w:rPr>
          <w:rFonts w:ascii="Times New Roman" w:eastAsia="Times New Roman" w:hAnsi="Times New Roman" w:cs="Times New Roman"/>
          <w:sz w:val="24"/>
          <w:szCs w:val="24"/>
        </w:rPr>
        <w:t>bagian</w:t>
      </w:r>
      <w:r w:rsidRPr="007F659E">
        <w:rPr>
          <w:rFonts w:ascii="Times New Roman" w:eastAsia="Times New Roman" w:hAnsi="Times New Roman" w:cs="Times New Roman"/>
          <w:sz w:val="24"/>
          <w:szCs w:val="24"/>
        </w:rPr>
        <w:t xml:space="preserve"> kecil dari suatu populasi yang dipilih dalam suatu </w:t>
      </w:r>
      <w:r w:rsidR="004A0977">
        <w:rPr>
          <w:rFonts w:ascii="Times New Roman" w:eastAsia="Times New Roman" w:hAnsi="Times New Roman" w:cs="Times New Roman"/>
          <w:sz w:val="24"/>
          <w:szCs w:val="24"/>
        </w:rPr>
        <w:t>penelitian. Menurut</w:t>
      </w:r>
      <w:r w:rsidRPr="007F659E">
        <w:rPr>
          <w:rFonts w:ascii="Times New Roman" w:eastAsia="Times New Roman" w:hAnsi="Times New Roman" w:cs="Times New Roman"/>
          <w:sz w:val="24"/>
          <w:szCs w:val="24"/>
        </w:rPr>
        <w:t xml:space="preserve"> </w:t>
      </w:r>
      <w:r w:rsidR="004A0977">
        <w:rPr>
          <w:rFonts w:ascii="Times New Roman" w:eastAsia="Times New Roman" w:hAnsi="Times New Roman" w:cs="Times New Roman"/>
          <w:sz w:val="24"/>
          <w:szCs w:val="24"/>
        </w:rPr>
        <w:fldChar w:fldCharType="begin" w:fldLock="1"/>
      </w:r>
      <w:r w:rsidR="004A0977">
        <w:rPr>
          <w:rFonts w:ascii="Times New Roman" w:eastAsia="Times New Roman" w:hAnsi="Times New Roman" w:cs="Times New Roman"/>
          <w:sz w:val="24"/>
          <w:szCs w:val="24"/>
        </w:rPr>
        <w:instrText>ADDIN CSL_CITATION {"citationItems":[{"id":"ITEM-1","itemData":{"author":[{"dropping-particle":"","family":"Silalahi","given":"Ulber","non-dropping-particle":"","parse-names":false,"suffix":""}],"edition":"Revisi","editor":[{"dropping-particle":"","family":"Atif","given":"Nurul Falah","non-dropping-particle":"","parse-names":false,"suffix":""}],"id":"ITEM-1","issued":{"date-parts":[["2017"]]},"number-of-pages":"666","publisher":"PT Refika Aditama","publisher-place":"Bandung","title":"Metode penelitian sosial kuantitatif","type":"book"},"uris":["http://www.mendeley.com/documents/?uuid=d2a987d6-75f0-42b6-9600-5c5e9b7f093e"]}],"mendeley":{"formattedCitation":"(Silalahi, 2017)","plainTextFormattedCitation":"(Silalahi, 2017)","previouslyFormattedCitation":"(Silalahi, 2017)"},"properties":{"noteIndex":0},"schema":"https://github.com/citation-style-language/schema/raw/master/csl-citation.json"}</w:instrText>
      </w:r>
      <w:r w:rsidR="004A0977">
        <w:rPr>
          <w:rFonts w:ascii="Times New Roman" w:eastAsia="Times New Roman" w:hAnsi="Times New Roman" w:cs="Times New Roman"/>
          <w:sz w:val="24"/>
          <w:szCs w:val="24"/>
        </w:rPr>
        <w:fldChar w:fldCharType="separate"/>
      </w:r>
      <w:r w:rsidR="004A0977" w:rsidRPr="004A0977">
        <w:rPr>
          <w:rFonts w:ascii="Times New Roman" w:eastAsia="Times New Roman" w:hAnsi="Times New Roman" w:cs="Times New Roman"/>
          <w:noProof/>
          <w:sz w:val="24"/>
          <w:szCs w:val="24"/>
        </w:rPr>
        <w:t>(Silalahi, 2017)</w:t>
      </w:r>
      <w:r w:rsidR="004A0977">
        <w:rPr>
          <w:rFonts w:ascii="Times New Roman" w:eastAsia="Times New Roman" w:hAnsi="Times New Roman" w:cs="Times New Roman"/>
          <w:sz w:val="24"/>
          <w:szCs w:val="24"/>
        </w:rPr>
        <w:fldChar w:fldCharType="end"/>
      </w:r>
      <w:r w:rsidR="004A0977">
        <w:rPr>
          <w:rFonts w:ascii="Times New Roman" w:eastAsia="Times New Roman" w:hAnsi="Times New Roman" w:cs="Times New Roman"/>
          <w:sz w:val="24"/>
          <w:szCs w:val="24"/>
        </w:rPr>
        <w:t>,</w:t>
      </w:r>
      <w:r w:rsidRPr="007F659E">
        <w:rPr>
          <w:rFonts w:ascii="Times New Roman" w:eastAsia="Times New Roman" w:hAnsi="Times New Roman" w:cs="Times New Roman"/>
          <w:sz w:val="24"/>
          <w:szCs w:val="24"/>
        </w:rPr>
        <w:t xml:space="preserve"> sampel adalah satu bagian atau sebagian elemen yang dipilih peneliti dari populasi dengan cara tertentu. </w:t>
      </w:r>
      <w:bookmarkStart w:id="2" w:name="_Hlk82630040"/>
      <w:r w:rsidRPr="007F659E">
        <w:rPr>
          <w:rFonts w:ascii="Times New Roman" w:eastAsia="Times New Roman" w:hAnsi="Times New Roman" w:cs="Times New Roman"/>
          <w:sz w:val="24"/>
          <w:szCs w:val="24"/>
        </w:rPr>
        <w:t xml:space="preserve">Teknik </w:t>
      </w:r>
      <w:r w:rsidRPr="007F659E">
        <w:rPr>
          <w:rFonts w:ascii="Times New Roman" w:eastAsia="Times New Roman" w:hAnsi="Times New Roman" w:cs="Times New Roman"/>
          <w:i/>
          <w:sz w:val="24"/>
          <w:szCs w:val="24"/>
        </w:rPr>
        <w:t>sampling</w:t>
      </w:r>
      <w:r w:rsidRPr="007F659E">
        <w:rPr>
          <w:rFonts w:ascii="Times New Roman" w:eastAsia="Times New Roman" w:hAnsi="Times New Roman" w:cs="Times New Roman"/>
          <w:sz w:val="24"/>
          <w:szCs w:val="24"/>
        </w:rPr>
        <w:t xml:space="preserve"> yaitu cara memastikan jumlah dan ukuran sampel yang tepat sebagai sumber data dalam penelitian tertentu dan mempertimbangkan sifat dan penyebaran populasi untuk menghasilkan sampel yang mewakili populasi tertentu</w:t>
      </w:r>
      <w:r w:rsidR="004A0977">
        <w:rPr>
          <w:rFonts w:ascii="Times New Roman" w:eastAsia="Times New Roman" w:hAnsi="Times New Roman" w:cs="Times New Roman"/>
          <w:sz w:val="24"/>
          <w:szCs w:val="24"/>
        </w:rPr>
        <w:t xml:space="preserve"> </w:t>
      </w:r>
      <w:r w:rsidR="004A0977">
        <w:rPr>
          <w:rFonts w:ascii="Times New Roman" w:eastAsia="Times New Roman" w:hAnsi="Times New Roman" w:cs="Times New Roman"/>
          <w:sz w:val="24"/>
          <w:szCs w:val="24"/>
        </w:rPr>
        <w:fldChar w:fldCharType="begin" w:fldLock="1"/>
      </w:r>
      <w:r w:rsidR="004A0977">
        <w:rPr>
          <w:rFonts w:ascii="Times New Roman" w:eastAsia="Times New Roman" w:hAnsi="Times New Roman" w:cs="Times New Roman"/>
          <w:sz w:val="24"/>
          <w:szCs w:val="24"/>
        </w:rPr>
        <w:instrText>ADDIN CSL_CITATION {"citationItems":[{"id":"ITEM-1","itemData":{"author":[{"dropping-particle":"","family":"Sugiyono","given":"","non-dropping-particle":"","parse-names":false,"suffix":""}],"id":"ITEM-1","issued":{"date-parts":[["2010"]]},"publisher":"Alfabeta","publisher-place":"Bandung","title":"Metode Penelitian Pendidikan Pendekatan Kuantitatif,Kualitatif, dan R&amp;D","type":"book"},"uris":["http://www.mendeley.com/documents/?uuid=3676a2ac-fa25-49fe-962a-200765cf4021"]}],"mendeley":{"formattedCitation":"(Sugiyono, 2010)","plainTextFormattedCitation":"(Sugiyono, 2010)","previouslyFormattedCitation":"(Sugiyono, 2010)"},"properties":{"noteIndex":0},"schema":"https://github.com/citation-style-language/schema/raw/master/csl-citation.json"}</w:instrText>
      </w:r>
      <w:r w:rsidR="004A0977">
        <w:rPr>
          <w:rFonts w:ascii="Times New Roman" w:eastAsia="Times New Roman" w:hAnsi="Times New Roman" w:cs="Times New Roman"/>
          <w:sz w:val="24"/>
          <w:szCs w:val="24"/>
        </w:rPr>
        <w:fldChar w:fldCharType="separate"/>
      </w:r>
      <w:r w:rsidR="004A0977" w:rsidRPr="004A0977">
        <w:rPr>
          <w:rFonts w:ascii="Times New Roman" w:eastAsia="Times New Roman" w:hAnsi="Times New Roman" w:cs="Times New Roman"/>
          <w:noProof/>
          <w:sz w:val="24"/>
          <w:szCs w:val="24"/>
        </w:rPr>
        <w:t>(Sugiyono, 2010)</w:t>
      </w:r>
      <w:r w:rsidR="004A0977">
        <w:rPr>
          <w:rFonts w:ascii="Times New Roman" w:eastAsia="Times New Roman" w:hAnsi="Times New Roman" w:cs="Times New Roman"/>
          <w:sz w:val="24"/>
          <w:szCs w:val="24"/>
        </w:rPr>
        <w:fldChar w:fldCharType="end"/>
      </w:r>
      <w:r w:rsidRPr="007F659E">
        <w:rPr>
          <w:rFonts w:ascii="Times New Roman" w:eastAsia="Times New Roman" w:hAnsi="Times New Roman" w:cs="Times New Roman"/>
          <w:sz w:val="24"/>
          <w:szCs w:val="24"/>
        </w:rPr>
        <w:t>.</w:t>
      </w:r>
    </w:p>
    <w:p w14:paraId="10F0E9EF" w14:textId="77777777" w:rsidR="004C02D7" w:rsidRDefault="008F6424" w:rsidP="004A0977">
      <w:pPr>
        <w:spacing w:after="0" w:line="480" w:lineRule="auto"/>
        <w:ind w:left="1134" w:firstLine="58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Riset ini menggunakan jenis </w:t>
      </w:r>
      <w:r>
        <w:rPr>
          <w:rFonts w:ascii="Times New Roman" w:eastAsia="Times New Roman" w:hAnsi="Times New Roman" w:cs="Times New Roman"/>
          <w:i/>
          <w:sz w:val="24"/>
          <w:szCs w:val="24"/>
        </w:rPr>
        <w:t>sampling</w:t>
      </w:r>
      <w:r>
        <w:rPr>
          <w:rFonts w:ascii="Times New Roman" w:eastAsia="Times New Roman" w:hAnsi="Times New Roman" w:cs="Times New Roman"/>
          <w:sz w:val="24"/>
          <w:szCs w:val="24"/>
        </w:rPr>
        <w:t xml:space="preserve"> probabilitas (</w:t>
      </w:r>
      <w:r>
        <w:rPr>
          <w:rFonts w:ascii="Times New Roman" w:eastAsia="Times New Roman" w:hAnsi="Times New Roman" w:cs="Times New Roman"/>
          <w:i/>
          <w:sz w:val="24"/>
          <w:szCs w:val="24"/>
        </w:rPr>
        <w:t>probability sampling)</w:t>
      </w:r>
      <w:r>
        <w:rPr>
          <w:rFonts w:ascii="Times New Roman" w:eastAsia="Times New Roman" w:hAnsi="Times New Roman" w:cs="Times New Roman"/>
          <w:sz w:val="24"/>
          <w:szCs w:val="24"/>
        </w:rPr>
        <w:t xml:space="preserve"> dengan teknik sampling acak sederhana </w:t>
      </w:r>
      <w:r>
        <w:rPr>
          <w:rFonts w:ascii="Times New Roman" w:eastAsia="Times New Roman" w:hAnsi="Times New Roman" w:cs="Times New Roman"/>
          <w:i/>
          <w:sz w:val="24"/>
          <w:szCs w:val="24"/>
        </w:rPr>
        <w:t>(simple random sampling</w:t>
      </w:r>
      <w:r>
        <w:rPr>
          <w:rFonts w:ascii="Times New Roman" w:eastAsia="Times New Roman" w:hAnsi="Times New Roman" w:cs="Times New Roman"/>
          <w:sz w:val="24"/>
          <w:szCs w:val="24"/>
        </w:rPr>
        <w:t xml:space="preserve">). Teknik </w:t>
      </w:r>
      <w:r>
        <w:rPr>
          <w:rFonts w:ascii="Times New Roman" w:eastAsia="Times New Roman" w:hAnsi="Times New Roman" w:cs="Times New Roman"/>
          <w:i/>
          <w:sz w:val="24"/>
          <w:szCs w:val="24"/>
        </w:rPr>
        <w:t>simple random sampling</w:t>
      </w:r>
      <w:r>
        <w:rPr>
          <w:rFonts w:ascii="Times New Roman" w:eastAsia="Times New Roman" w:hAnsi="Times New Roman" w:cs="Times New Roman"/>
          <w:sz w:val="24"/>
          <w:szCs w:val="24"/>
        </w:rPr>
        <w:t xml:space="preserve"> merupakan sebuah proses </w:t>
      </w:r>
      <w:r>
        <w:rPr>
          <w:rFonts w:ascii="Times New Roman" w:eastAsia="Times New Roman" w:hAnsi="Times New Roman" w:cs="Times New Roman"/>
          <w:sz w:val="24"/>
          <w:szCs w:val="24"/>
        </w:rPr>
        <w:lastRenderedPageBreak/>
        <w:t xml:space="preserve">pengambilan sampel dengan cara tertentu yang memberikan kesempatan sama, seimbang, dan bebas bagi semua elemen dalam populasi untuk dipilih </w:t>
      </w:r>
      <w:r w:rsidR="0041365D">
        <w:rPr>
          <w:rFonts w:ascii="Times New Roman" w:eastAsia="Times New Roman" w:hAnsi="Times New Roman" w:cs="Times New Roman"/>
          <w:sz w:val="24"/>
          <w:szCs w:val="24"/>
        </w:rPr>
        <w:fldChar w:fldCharType="begin" w:fldLock="1"/>
      </w:r>
      <w:r w:rsidR="004A0977">
        <w:rPr>
          <w:rFonts w:ascii="Times New Roman" w:eastAsia="Times New Roman" w:hAnsi="Times New Roman" w:cs="Times New Roman"/>
          <w:sz w:val="24"/>
          <w:szCs w:val="24"/>
        </w:rPr>
        <w:instrText>ADDIN CSL_CITATION {"citationItems":[{"id":"ITEM-1","itemData":{"author":[{"dropping-particle":"","family":"Silalahi","given":"Ulber","non-dropping-particle":"","parse-names":false,"suffix":""}],"edition":"Revisi","editor":[{"dropping-particle":"","family":"Atif","given":"Nurul Falah","non-dropping-particle":"","parse-names":false,"suffix":""}],"id":"ITEM-1","issued":{"date-parts":[["2017"]]},"number-of-pages":"666","publisher":"PT Refika Aditama","publisher-place":"Bandung","title":"Metode penelitian sosial kuantitatif","type":"book"},"uris":["http://www.mendeley.com/documents/?uuid=d2a987d6-75f0-42b6-9600-5c5e9b7f093e"]}],"mendeley":{"formattedCitation":"(Silalahi, 2017)","plainTextFormattedCitation":"(Silalahi, 2017)","previouslyFormattedCitation":"(Silalahi, 2017)"},"properties":{"noteIndex":0},"schema":"https://github.com/citation-style-language/schema/raw/master/csl-citation.json"}</w:instrText>
      </w:r>
      <w:r w:rsidR="0041365D">
        <w:rPr>
          <w:rFonts w:ascii="Times New Roman" w:eastAsia="Times New Roman" w:hAnsi="Times New Roman" w:cs="Times New Roman"/>
          <w:sz w:val="24"/>
          <w:szCs w:val="24"/>
        </w:rPr>
        <w:fldChar w:fldCharType="separate"/>
      </w:r>
      <w:r w:rsidR="0041365D" w:rsidRPr="0041365D">
        <w:rPr>
          <w:rFonts w:ascii="Times New Roman" w:eastAsia="Times New Roman" w:hAnsi="Times New Roman" w:cs="Times New Roman"/>
          <w:noProof/>
          <w:sz w:val="24"/>
          <w:szCs w:val="24"/>
        </w:rPr>
        <w:t>(Silalahi, 2017)</w:t>
      </w:r>
      <w:r w:rsidR="0041365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bookmarkEnd w:id="2"/>
    <w:p w14:paraId="054B3B83" w14:textId="77777777" w:rsidR="004C02D7" w:rsidRDefault="002C1E85" w:rsidP="007F659E">
      <w:pPr>
        <w:spacing w:after="0" w:line="480" w:lineRule="auto"/>
        <w:ind w:left="1134" w:firstLine="589"/>
        <w:jc w:val="both"/>
        <w:rPr>
          <w:rFonts w:ascii="Times New Roman" w:eastAsia="Times New Roman" w:hAnsi="Times New Roman" w:cs="Times New Roman"/>
          <w:sz w:val="24"/>
          <w:szCs w:val="24"/>
        </w:rPr>
      </w:pPr>
      <w:r>
        <w:rPr>
          <w:noProof/>
        </w:rPr>
        <w:drawing>
          <wp:anchor distT="0" distB="0" distL="114300" distR="114300" simplePos="0" relativeHeight="251669504" behindDoc="1" locked="0" layoutInCell="1" allowOverlap="1" wp14:anchorId="687FFF27" wp14:editId="116C7681">
            <wp:simplePos x="0" y="0"/>
            <wp:positionH relativeFrom="margin">
              <wp:posOffset>695960</wp:posOffset>
            </wp:positionH>
            <wp:positionV relativeFrom="paragraph">
              <wp:posOffset>1460338</wp:posOffset>
            </wp:positionV>
            <wp:extent cx="4446410" cy="25943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446410" cy="2594345"/>
                    </a:xfrm>
                    <a:prstGeom prst="rect">
                      <a:avLst/>
                    </a:prstGeom>
                  </pic:spPr>
                </pic:pic>
              </a:graphicData>
            </a:graphic>
            <wp14:sizeRelH relativeFrom="page">
              <wp14:pctWidth>0</wp14:pctWidth>
            </wp14:sizeRelH>
            <wp14:sizeRelV relativeFrom="page">
              <wp14:pctHeight>0</wp14:pctHeight>
            </wp14:sizeRelV>
          </wp:anchor>
        </w:drawing>
      </w:r>
      <w:r w:rsidR="008F6424">
        <w:rPr>
          <w:rFonts w:ascii="Times New Roman" w:eastAsia="Times New Roman" w:hAnsi="Times New Roman" w:cs="Times New Roman"/>
          <w:sz w:val="24"/>
          <w:szCs w:val="24"/>
        </w:rPr>
        <w:t xml:space="preserve"> Dalam riset ini, populasi yang digunakan penulis yaitu masyarakat umum di </w:t>
      </w:r>
      <w:r w:rsidR="004A0977">
        <w:rPr>
          <w:rFonts w:ascii="Times New Roman" w:eastAsia="Times New Roman" w:hAnsi="Times New Roman" w:cs="Times New Roman"/>
          <w:sz w:val="24"/>
          <w:szCs w:val="24"/>
        </w:rPr>
        <w:t>k</w:t>
      </w:r>
      <w:r w:rsidR="008F6424">
        <w:rPr>
          <w:rFonts w:ascii="Times New Roman" w:eastAsia="Times New Roman" w:hAnsi="Times New Roman" w:cs="Times New Roman"/>
          <w:sz w:val="24"/>
          <w:szCs w:val="24"/>
        </w:rPr>
        <w:t xml:space="preserve">ota Malang yang menjadi pengguna BCA </w:t>
      </w:r>
      <w:r w:rsidR="008F6424">
        <w:rPr>
          <w:rFonts w:ascii="Times New Roman" w:eastAsia="Times New Roman" w:hAnsi="Times New Roman" w:cs="Times New Roman"/>
          <w:i/>
          <w:sz w:val="24"/>
          <w:szCs w:val="24"/>
        </w:rPr>
        <w:t>mobile</w:t>
      </w:r>
      <w:r w:rsidR="008F6424">
        <w:rPr>
          <w:rFonts w:ascii="Times New Roman" w:eastAsia="Times New Roman" w:hAnsi="Times New Roman" w:cs="Times New Roman"/>
          <w:sz w:val="24"/>
          <w:szCs w:val="24"/>
        </w:rPr>
        <w:t>. Kalkulasi sampel yang representatif atas populasi tersebut didapatkan dengan penghitungan jumlah sampel dengan rumus Lemeshow.</w:t>
      </w:r>
      <w:r w:rsidRPr="002C1E85">
        <w:rPr>
          <w:noProof/>
        </w:rPr>
        <w:t xml:space="preserve"> </w:t>
      </w:r>
    </w:p>
    <w:p w14:paraId="3236C138" w14:textId="77777777" w:rsidR="007F659E" w:rsidRDefault="007F659E" w:rsidP="007F659E">
      <w:pPr>
        <w:spacing w:after="0" w:line="480" w:lineRule="auto"/>
        <w:ind w:left="1134" w:firstLine="589"/>
        <w:jc w:val="both"/>
        <w:rPr>
          <w:rFonts w:ascii="Times New Roman" w:eastAsia="Times New Roman" w:hAnsi="Times New Roman" w:cs="Times New Roman"/>
          <w:sz w:val="24"/>
          <w:szCs w:val="24"/>
        </w:rPr>
      </w:pPr>
    </w:p>
    <w:p w14:paraId="799F56C2" w14:textId="77777777" w:rsidR="007F659E" w:rsidRDefault="007F659E" w:rsidP="007F659E">
      <w:pPr>
        <w:spacing w:after="0" w:line="480" w:lineRule="auto"/>
        <w:ind w:left="1134" w:firstLine="589"/>
        <w:jc w:val="both"/>
        <w:rPr>
          <w:rFonts w:ascii="Times New Roman" w:eastAsia="Times New Roman" w:hAnsi="Times New Roman" w:cs="Times New Roman"/>
          <w:sz w:val="24"/>
          <w:szCs w:val="24"/>
        </w:rPr>
      </w:pPr>
    </w:p>
    <w:p w14:paraId="70D05360" w14:textId="77777777" w:rsidR="007F659E" w:rsidRDefault="007F659E" w:rsidP="007F659E">
      <w:pPr>
        <w:spacing w:after="0" w:line="480" w:lineRule="auto"/>
        <w:ind w:left="1134" w:firstLine="589"/>
        <w:jc w:val="both"/>
        <w:rPr>
          <w:rFonts w:ascii="Times New Roman" w:eastAsia="Times New Roman" w:hAnsi="Times New Roman" w:cs="Times New Roman"/>
          <w:sz w:val="24"/>
          <w:szCs w:val="24"/>
        </w:rPr>
      </w:pPr>
    </w:p>
    <w:p w14:paraId="031B704E" w14:textId="77777777" w:rsidR="007F659E" w:rsidRDefault="007F659E" w:rsidP="007F659E">
      <w:pPr>
        <w:spacing w:after="0" w:line="480" w:lineRule="auto"/>
        <w:ind w:left="1134" w:firstLine="589"/>
        <w:jc w:val="both"/>
        <w:rPr>
          <w:rFonts w:ascii="Times New Roman" w:eastAsia="Times New Roman" w:hAnsi="Times New Roman" w:cs="Times New Roman"/>
          <w:sz w:val="24"/>
          <w:szCs w:val="24"/>
        </w:rPr>
      </w:pPr>
    </w:p>
    <w:p w14:paraId="4EB01F80" w14:textId="77777777" w:rsidR="007F659E" w:rsidRDefault="007F659E" w:rsidP="007F659E">
      <w:pPr>
        <w:spacing w:after="0" w:line="480" w:lineRule="auto"/>
        <w:ind w:left="1134" w:firstLine="589"/>
        <w:jc w:val="both"/>
        <w:rPr>
          <w:rFonts w:ascii="Times New Roman" w:eastAsia="Times New Roman" w:hAnsi="Times New Roman" w:cs="Times New Roman"/>
          <w:sz w:val="24"/>
          <w:szCs w:val="24"/>
        </w:rPr>
      </w:pPr>
    </w:p>
    <w:p w14:paraId="55B55010" w14:textId="77777777" w:rsidR="0041365D" w:rsidRDefault="0041365D" w:rsidP="007F659E">
      <w:pPr>
        <w:spacing w:after="0" w:line="480" w:lineRule="auto"/>
        <w:ind w:left="1134" w:firstLine="589"/>
        <w:jc w:val="both"/>
        <w:rPr>
          <w:rFonts w:ascii="Times New Roman" w:eastAsia="Times New Roman" w:hAnsi="Times New Roman" w:cs="Times New Roman"/>
          <w:sz w:val="24"/>
          <w:szCs w:val="24"/>
        </w:rPr>
      </w:pPr>
    </w:p>
    <w:p w14:paraId="27CD4922" w14:textId="77777777" w:rsidR="0041365D" w:rsidRDefault="002C1E85" w:rsidP="007F659E">
      <w:pPr>
        <w:spacing w:after="0" w:line="480" w:lineRule="auto"/>
        <w:ind w:left="1134" w:firstLine="589"/>
        <w:jc w:val="both"/>
        <w:rPr>
          <w:rFonts w:ascii="Times New Roman" w:eastAsia="Times New Roman" w:hAnsi="Times New Roman" w:cs="Times New Roman"/>
          <w:sz w:val="24"/>
          <w:szCs w:val="24"/>
        </w:rPr>
      </w:pPr>
      <w:r w:rsidRPr="0041365D">
        <w:rPr>
          <w:noProof/>
        </w:rPr>
        <w:drawing>
          <wp:anchor distT="0" distB="0" distL="114300" distR="114300" simplePos="0" relativeHeight="251662336" behindDoc="1" locked="0" layoutInCell="1" allowOverlap="1" wp14:anchorId="090AE598" wp14:editId="0216AA93">
            <wp:simplePos x="0" y="0"/>
            <wp:positionH relativeFrom="column">
              <wp:posOffset>991870</wp:posOffset>
            </wp:positionH>
            <wp:positionV relativeFrom="paragraph">
              <wp:posOffset>211928</wp:posOffset>
            </wp:positionV>
            <wp:extent cx="3322234" cy="142335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322234" cy="1423358"/>
                    </a:xfrm>
                    <a:prstGeom prst="rect">
                      <a:avLst/>
                    </a:prstGeom>
                  </pic:spPr>
                </pic:pic>
              </a:graphicData>
            </a:graphic>
            <wp14:sizeRelH relativeFrom="page">
              <wp14:pctWidth>0</wp14:pctWidth>
            </wp14:sizeRelH>
            <wp14:sizeRelV relativeFrom="page">
              <wp14:pctHeight>0</wp14:pctHeight>
            </wp14:sizeRelV>
          </wp:anchor>
        </w:drawing>
      </w:r>
    </w:p>
    <w:p w14:paraId="097B7698" w14:textId="77777777" w:rsidR="0041365D" w:rsidRDefault="0041365D" w:rsidP="007F659E">
      <w:pPr>
        <w:spacing w:after="0" w:line="480" w:lineRule="auto"/>
        <w:ind w:left="1134" w:firstLine="589"/>
        <w:jc w:val="both"/>
        <w:rPr>
          <w:rFonts w:ascii="Times New Roman" w:eastAsia="Times New Roman" w:hAnsi="Times New Roman" w:cs="Times New Roman"/>
          <w:sz w:val="24"/>
          <w:szCs w:val="24"/>
        </w:rPr>
      </w:pPr>
    </w:p>
    <w:p w14:paraId="60816581" w14:textId="77777777" w:rsidR="004C02D7" w:rsidRDefault="004C02D7">
      <w:pPr>
        <w:spacing w:after="0" w:line="480" w:lineRule="auto"/>
        <w:ind w:firstLine="720"/>
        <w:jc w:val="both"/>
        <w:rPr>
          <w:rFonts w:ascii="Times New Roman" w:eastAsia="Times New Roman" w:hAnsi="Times New Roman" w:cs="Times New Roman"/>
          <w:sz w:val="24"/>
          <w:szCs w:val="24"/>
        </w:rPr>
      </w:pPr>
    </w:p>
    <w:p w14:paraId="5F200038" w14:textId="77777777" w:rsidR="004C02D7" w:rsidRDefault="004C02D7">
      <w:pPr>
        <w:spacing w:after="0" w:line="480" w:lineRule="auto"/>
        <w:ind w:left="851" w:firstLine="589"/>
        <w:jc w:val="both"/>
        <w:rPr>
          <w:rFonts w:ascii="Times New Roman" w:eastAsia="Times New Roman" w:hAnsi="Times New Roman" w:cs="Times New Roman"/>
          <w:sz w:val="24"/>
          <w:szCs w:val="24"/>
        </w:rPr>
      </w:pPr>
    </w:p>
    <w:p w14:paraId="69B555EF" w14:textId="77777777" w:rsidR="0041365D" w:rsidRDefault="0041365D">
      <w:pPr>
        <w:spacing w:after="0" w:line="480" w:lineRule="auto"/>
        <w:ind w:left="720" w:firstLine="720"/>
        <w:jc w:val="both"/>
        <w:rPr>
          <w:rFonts w:ascii="Times New Roman" w:eastAsia="Times New Roman" w:hAnsi="Times New Roman" w:cs="Times New Roman"/>
          <w:sz w:val="24"/>
          <w:szCs w:val="24"/>
        </w:rPr>
      </w:pPr>
    </w:p>
    <w:p w14:paraId="6CAE99BF" w14:textId="77777777" w:rsidR="004C02D7" w:rsidRDefault="008F6424" w:rsidP="0041365D">
      <w:pPr>
        <w:spacing w:after="0" w:line="480" w:lineRule="auto"/>
        <w:ind w:left="72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Kalkulasi tersebut menunjukkan bahwa riset ini membutuhkan jumlah sampel minimal (</w:t>
      </w:r>
      <w:r>
        <w:rPr>
          <w:rFonts w:ascii="Times New Roman" w:eastAsia="Times New Roman" w:hAnsi="Times New Roman" w:cs="Times New Roman"/>
          <w:i/>
          <w:sz w:val="24"/>
          <w:szCs w:val="24"/>
        </w:rPr>
        <w:t>margin of error</w:t>
      </w:r>
      <w:r>
        <w:rPr>
          <w:rFonts w:ascii="Times New Roman" w:eastAsia="Times New Roman" w:hAnsi="Times New Roman" w:cs="Times New Roman"/>
          <w:sz w:val="24"/>
          <w:szCs w:val="24"/>
        </w:rPr>
        <w:t xml:space="preserve"> sebesar 10%) sebanyak 96,04 responden. </w:t>
      </w:r>
      <w:bookmarkStart w:id="3" w:name="_Hlk82627842"/>
      <w:r>
        <w:rPr>
          <w:rFonts w:ascii="Times New Roman" w:eastAsia="Times New Roman" w:hAnsi="Times New Roman" w:cs="Times New Roman"/>
          <w:sz w:val="24"/>
          <w:szCs w:val="24"/>
        </w:rPr>
        <w:t>Namun, jumlah responden dapat melebihi 96 responden karena bergantung pada jumlah tanggapan yang masuk dalam kuesioner riset ini.</w:t>
      </w:r>
    </w:p>
    <w:bookmarkEnd w:id="3"/>
    <w:p w14:paraId="014D321F" w14:textId="77777777" w:rsidR="004C02D7" w:rsidRDefault="008F6424" w:rsidP="0041365D">
      <w:pPr>
        <w:spacing w:line="480" w:lineRule="auto"/>
        <w:ind w:left="1134" w:hanging="56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3.3.3 Karakteristik Responden</w:t>
      </w:r>
    </w:p>
    <w:p w14:paraId="09887AF3" w14:textId="77777777" w:rsidR="004C02D7" w:rsidRDefault="008F6424" w:rsidP="0041365D">
      <w:pPr>
        <w:spacing w:after="0" w:line="480" w:lineRule="auto"/>
        <w:ind w:left="720" w:firstLine="720"/>
        <w:contextualSpacing/>
        <w:jc w:val="both"/>
        <w:rPr>
          <w:rFonts w:ascii="Times New Roman" w:eastAsia="Times New Roman" w:hAnsi="Times New Roman" w:cs="Times New Roman"/>
          <w:sz w:val="24"/>
          <w:szCs w:val="24"/>
        </w:rPr>
      </w:pPr>
      <w:bookmarkStart w:id="4" w:name="_Hlk82627230"/>
      <w:r>
        <w:rPr>
          <w:rFonts w:ascii="Times New Roman" w:eastAsia="Times New Roman" w:hAnsi="Times New Roman" w:cs="Times New Roman"/>
          <w:sz w:val="24"/>
          <w:szCs w:val="24"/>
        </w:rPr>
        <w:t xml:space="preserve">Tipikal responden yang berpartisipasi sebagai sumber data riset ini yaitu masyarakat umum dalam rentang usia 15-35 tahun dan berdomisili di </w:t>
      </w:r>
      <w:r w:rsidR="0041365D">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ota Malang yang telah </w:t>
      </w:r>
      <w:r w:rsidR="0041365D">
        <w:rPr>
          <w:rFonts w:ascii="Times New Roman" w:eastAsia="Times New Roman" w:hAnsi="Times New Roman" w:cs="Times New Roman"/>
          <w:sz w:val="24"/>
          <w:szCs w:val="24"/>
        </w:rPr>
        <w:t>menggunaka</w:t>
      </w:r>
      <w:r>
        <w:rPr>
          <w:rFonts w:ascii="Times New Roman" w:eastAsia="Times New Roman" w:hAnsi="Times New Roman" w:cs="Times New Roman"/>
          <w:sz w:val="24"/>
          <w:szCs w:val="24"/>
        </w:rPr>
        <w:t xml:space="preserve">n aplikasi BCA </w:t>
      </w:r>
      <w:r>
        <w:rPr>
          <w:rFonts w:ascii="Times New Roman" w:eastAsia="Times New Roman" w:hAnsi="Times New Roman" w:cs="Times New Roman"/>
          <w:i/>
          <w:sz w:val="24"/>
          <w:szCs w:val="24"/>
        </w:rPr>
        <w:t>mobile</w:t>
      </w:r>
      <w:r>
        <w:rPr>
          <w:rFonts w:ascii="Times New Roman" w:eastAsia="Times New Roman" w:hAnsi="Times New Roman" w:cs="Times New Roman"/>
          <w:sz w:val="24"/>
          <w:szCs w:val="24"/>
        </w:rPr>
        <w:t>. Penelitian ini dilakukan di STIKI Malang dengan rentang waktu pelaksanaan penelitian dimulai pada bulan Januari 2021 hingga bulan Maret 2021.</w:t>
      </w:r>
      <w:bookmarkEnd w:id="4"/>
    </w:p>
    <w:p w14:paraId="53E16BC8" w14:textId="77777777" w:rsidR="004C02D7" w:rsidRDefault="004C02D7" w:rsidP="004A0977">
      <w:pPr>
        <w:spacing w:after="0" w:line="240" w:lineRule="auto"/>
        <w:ind w:left="720" w:firstLine="720"/>
        <w:jc w:val="both"/>
        <w:rPr>
          <w:rFonts w:ascii="Times New Roman" w:eastAsia="Times New Roman" w:hAnsi="Times New Roman" w:cs="Times New Roman"/>
          <w:sz w:val="24"/>
          <w:szCs w:val="24"/>
        </w:rPr>
      </w:pPr>
    </w:p>
    <w:p w14:paraId="09F0C325" w14:textId="77777777" w:rsidR="004C02D7" w:rsidRDefault="008F6424">
      <w:pPr>
        <w:pStyle w:val="Judul2"/>
        <w:spacing w:line="480" w:lineRule="auto"/>
      </w:pPr>
      <w:r>
        <w:t>3.4 Pengumpulan Data</w:t>
      </w:r>
    </w:p>
    <w:p w14:paraId="747B1863" w14:textId="77777777" w:rsidR="004C02D7" w:rsidRDefault="008F6424" w:rsidP="0041365D">
      <w:pPr>
        <w:spacing w:line="480" w:lineRule="auto"/>
        <w:ind w:left="1134" w:hanging="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3.4.1 Model Pengumpulan Data</w:t>
      </w:r>
    </w:p>
    <w:p w14:paraId="316385C7" w14:textId="77777777" w:rsidR="004C02D7" w:rsidRDefault="008F6424" w:rsidP="00904732">
      <w:pPr>
        <w:spacing w:after="0" w:line="480" w:lineRule="auto"/>
        <w:ind w:left="72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penjelasan pada sub</w:t>
      </w:r>
      <w:r w:rsidR="004A09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bab sebelumnya, </w:t>
      </w:r>
      <w:bookmarkStart w:id="5" w:name="_Hlk82628134"/>
      <w:r>
        <w:rPr>
          <w:rFonts w:ascii="Times New Roman" w:eastAsia="Times New Roman" w:hAnsi="Times New Roman" w:cs="Times New Roman"/>
          <w:sz w:val="24"/>
          <w:szCs w:val="24"/>
        </w:rPr>
        <w:t xml:space="preserve">pengumpulan data juga harus disesuaikan dengan pedoman pendekatan kuantitatif. </w:t>
      </w:r>
      <w:r w:rsidR="00904732">
        <w:rPr>
          <w:rFonts w:ascii="Times New Roman" w:eastAsia="Times New Roman" w:hAnsi="Times New Roman" w:cs="Times New Roman"/>
          <w:sz w:val="24"/>
          <w:szCs w:val="24"/>
        </w:rPr>
        <w:t>Jenis sumber</w:t>
      </w:r>
      <w:r>
        <w:rPr>
          <w:rFonts w:ascii="Times New Roman" w:eastAsia="Times New Roman" w:hAnsi="Times New Roman" w:cs="Times New Roman"/>
          <w:sz w:val="24"/>
          <w:szCs w:val="24"/>
        </w:rPr>
        <w:t xml:space="preserve"> data riset ini yaitu orang yang turut berpartisipasi dalam instrumen penelitian yaitu kuesioner. Merujuk pada penjelasan </w:t>
      </w:r>
      <w:r w:rsidR="004A0977">
        <w:rPr>
          <w:rFonts w:ascii="Times New Roman" w:eastAsia="Times New Roman" w:hAnsi="Times New Roman" w:cs="Times New Roman"/>
          <w:sz w:val="24"/>
          <w:szCs w:val="24"/>
        </w:rPr>
        <w:fldChar w:fldCharType="begin" w:fldLock="1"/>
      </w:r>
      <w:r w:rsidR="00A41530">
        <w:rPr>
          <w:rFonts w:ascii="Times New Roman" w:eastAsia="Times New Roman" w:hAnsi="Times New Roman" w:cs="Times New Roman"/>
          <w:sz w:val="24"/>
          <w:szCs w:val="24"/>
        </w:rPr>
        <w:instrText>ADDIN CSL_CITATION {"citationItems":[{"id":"ITEM-1","itemData":{"author":[{"dropping-particle":"","family":"Kurniawan","given":"Agung Widhi","non-dropping-particle":"","parse-names":false,"suffix":""},{"dropping-particle":"","family":"Puspitaningtyas","given":"Zarah","non-dropping-particle":"","parse-names":false,"suffix":""}],"edition":"Pertama","id":"ITEM-1","issued":{"date-parts":[["2016"]]},"number-of-pages":"212","publisher":"Pandiva Buku","publisher-place":"Yogyakarta","title":"Metode Penelitian Kuantitatif","type":"book"},"uris":["http://www.mendeley.com/documents/?uuid=d944ec0b-12a8-4b80-92e3-3bafa3c59ca4"]}],"mendeley":{"formattedCitation":"(Kurniawan &amp; Puspitaningtyas, 2016)","plainTextFormattedCitation":"(Kurniawan &amp; Puspitaningtyas, 2016)","previouslyFormattedCitation":"(Kurniawan &amp; Puspitaningtyas, 2016)"},"properties":{"noteIndex":0},"schema":"https://github.com/citation-style-language/schema/raw/master/csl-citation.json"}</w:instrText>
      </w:r>
      <w:r w:rsidR="004A0977">
        <w:rPr>
          <w:rFonts w:ascii="Times New Roman" w:eastAsia="Times New Roman" w:hAnsi="Times New Roman" w:cs="Times New Roman"/>
          <w:sz w:val="24"/>
          <w:szCs w:val="24"/>
        </w:rPr>
        <w:fldChar w:fldCharType="separate"/>
      </w:r>
      <w:r w:rsidR="004A0977" w:rsidRPr="004A0977">
        <w:rPr>
          <w:rFonts w:ascii="Times New Roman" w:eastAsia="Times New Roman" w:hAnsi="Times New Roman" w:cs="Times New Roman"/>
          <w:noProof/>
          <w:sz w:val="24"/>
          <w:szCs w:val="24"/>
        </w:rPr>
        <w:t>(Kurniawan &amp; Puspitaningtyas, 2016)</w:t>
      </w:r>
      <w:r w:rsidR="004A097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metode angket atau kuesioner adalah sebuah teknik pengumpulan data yang dilakukan dengan </w:t>
      </w:r>
      <w:r>
        <w:rPr>
          <w:rFonts w:ascii="Times New Roman" w:eastAsia="Times New Roman" w:hAnsi="Times New Roman" w:cs="Times New Roman"/>
          <w:i/>
          <w:sz w:val="24"/>
          <w:szCs w:val="24"/>
        </w:rPr>
        <w:t>indirect</w:t>
      </w:r>
      <w:r>
        <w:rPr>
          <w:rFonts w:ascii="Times New Roman" w:eastAsia="Times New Roman" w:hAnsi="Times New Roman" w:cs="Times New Roman"/>
          <w:sz w:val="24"/>
          <w:szCs w:val="24"/>
        </w:rPr>
        <w:t xml:space="preserve"> kepada responden karena peneliti menggunakan susunan daftar pertanyaan yang harus direspon sesuai dengan perspektif dan preferensi responden. Peneliti menerapkan metode penyebaran kuesioner yang bersifat tertutup, artinya semua pilihan dalam daftar pertanyaan sudah dibuatkan dan responden hanya memilih opsi yang tersedia. Peneliti memanfaatkan </w:t>
      </w:r>
      <w:r w:rsidRPr="004A0977">
        <w:rPr>
          <w:rFonts w:ascii="Times New Roman" w:eastAsia="Times New Roman" w:hAnsi="Times New Roman" w:cs="Times New Roman"/>
          <w:i/>
          <w:iCs/>
          <w:sz w:val="24"/>
          <w:szCs w:val="24"/>
        </w:rPr>
        <w:t>google</w:t>
      </w:r>
      <w:r>
        <w:rPr>
          <w:rFonts w:ascii="Times New Roman" w:eastAsia="Times New Roman" w:hAnsi="Times New Roman" w:cs="Times New Roman"/>
          <w:sz w:val="24"/>
          <w:szCs w:val="24"/>
        </w:rPr>
        <w:t xml:space="preserve"> formulir </w:t>
      </w:r>
      <w:bookmarkStart w:id="6" w:name="_Hlk82628270"/>
      <w:bookmarkEnd w:id="5"/>
      <w:r>
        <w:rPr>
          <w:rFonts w:ascii="Times New Roman" w:eastAsia="Times New Roman" w:hAnsi="Times New Roman" w:cs="Times New Roman"/>
          <w:sz w:val="24"/>
          <w:szCs w:val="24"/>
        </w:rPr>
        <w:t xml:space="preserve">sebagai media untuk pembuatan kuesioner dan melakukan penyebaran secara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melalui </w:t>
      </w:r>
      <w:r w:rsidR="004A0977">
        <w:rPr>
          <w:rFonts w:ascii="Times New Roman" w:eastAsia="Times New Roman" w:hAnsi="Times New Roman" w:cs="Times New Roman"/>
          <w:sz w:val="24"/>
          <w:szCs w:val="24"/>
        </w:rPr>
        <w:t xml:space="preserve">sosial media yang merujuk pada </w:t>
      </w:r>
      <w:r w:rsidRPr="00A41530">
        <w:rPr>
          <w:rFonts w:ascii="Times New Roman" w:eastAsia="Times New Roman" w:hAnsi="Times New Roman" w:cs="Times New Roman"/>
          <w:i/>
          <w:iCs/>
          <w:sz w:val="24"/>
          <w:szCs w:val="24"/>
        </w:rPr>
        <w:t>link</w:t>
      </w:r>
      <w:r>
        <w:rPr>
          <w:rFonts w:ascii="Times New Roman" w:eastAsia="Times New Roman" w:hAnsi="Times New Roman" w:cs="Times New Roman"/>
          <w:sz w:val="24"/>
          <w:szCs w:val="24"/>
        </w:rPr>
        <w:t xml:space="preserve"> </w:t>
      </w:r>
      <w:r w:rsidR="004A0977" w:rsidRPr="004A0977">
        <w:rPr>
          <w:rFonts w:ascii="Times New Roman" w:eastAsia="Times New Roman" w:hAnsi="Times New Roman" w:cs="Times New Roman"/>
          <w:i/>
          <w:iCs/>
          <w:sz w:val="24"/>
          <w:szCs w:val="24"/>
        </w:rPr>
        <w:t>google</w:t>
      </w:r>
      <w:r w:rsidR="004A0977">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form</w:t>
      </w:r>
      <w:r>
        <w:rPr>
          <w:rFonts w:ascii="Times New Roman" w:eastAsia="Times New Roman" w:hAnsi="Times New Roman" w:cs="Times New Roman"/>
          <w:sz w:val="24"/>
          <w:szCs w:val="24"/>
        </w:rPr>
        <w:t xml:space="preserve"> </w:t>
      </w:r>
      <w:bookmarkEnd w:id="6"/>
      <w:r>
        <w:rPr>
          <w:rFonts w:ascii="Times New Roman" w:eastAsia="Times New Roman" w:hAnsi="Times New Roman" w:cs="Times New Roman"/>
          <w:sz w:val="24"/>
          <w:szCs w:val="24"/>
        </w:rPr>
        <w:t xml:space="preserve">tersebut. </w:t>
      </w:r>
      <w:r w:rsidR="00A41530">
        <w:rPr>
          <w:rFonts w:ascii="Times New Roman" w:eastAsia="Times New Roman" w:hAnsi="Times New Roman" w:cs="Times New Roman"/>
          <w:sz w:val="24"/>
          <w:szCs w:val="24"/>
        </w:rPr>
        <w:t>Kuesioner pada</w:t>
      </w:r>
      <w:r>
        <w:rPr>
          <w:rFonts w:ascii="Times New Roman" w:eastAsia="Times New Roman" w:hAnsi="Times New Roman" w:cs="Times New Roman"/>
          <w:sz w:val="24"/>
          <w:szCs w:val="24"/>
        </w:rPr>
        <w:t xml:space="preserve"> penelitian </w:t>
      </w:r>
      <w:r w:rsidR="00A41530">
        <w:rPr>
          <w:rFonts w:ascii="Times New Roman" w:eastAsia="Times New Roman" w:hAnsi="Times New Roman" w:cs="Times New Roman"/>
          <w:sz w:val="24"/>
          <w:szCs w:val="24"/>
        </w:rPr>
        <w:t xml:space="preserve">ini </w:t>
      </w:r>
      <w:r>
        <w:rPr>
          <w:rFonts w:ascii="Times New Roman" w:eastAsia="Times New Roman" w:hAnsi="Times New Roman" w:cs="Times New Roman"/>
          <w:sz w:val="24"/>
          <w:szCs w:val="24"/>
        </w:rPr>
        <w:t>dapat dilihat di bagian lampiran.</w:t>
      </w:r>
    </w:p>
    <w:p w14:paraId="520FE7DA" w14:textId="77777777" w:rsidR="004C02D7" w:rsidRDefault="004C02D7">
      <w:pPr>
        <w:spacing w:after="0" w:line="480" w:lineRule="auto"/>
        <w:ind w:left="720"/>
        <w:jc w:val="both"/>
        <w:rPr>
          <w:rFonts w:ascii="Times New Roman" w:eastAsia="Times New Roman" w:hAnsi="Times New Roman" w:cs="Times New Roman"/>
          <w:b/>
          <w:sz w:val="24"/>
          <w:szCs w:val="24"/>
        </w:rPr>
      </w:pPr>
    </w:p>
    <w:p w14:paraId="473E77C0" w14:textId="77777777" w:rsidR="004C02D7" w:rsidRDefault="008F6424">
      <w:p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3.4.2 Skala Pengukuran</w:t>
      </w:r>
    </w:p>
    <w:p w14:paraId="4284ED9F" w14:textId="77777777" w:rsidR="004C02D7" w:rsidRDefault="008F6424">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kuantitatif membutuhkan alat pengukur atau skala pengukuran untuk membantu peneliti dalam melakukan korelasi atau merelasikan antara konsep atau abstraksi pemikiran dan realitas atau fakta yang diperoleh. Skala pengukuran juga menjadi alat bantu penting dalam proses interpretasi atau analisis data. Berdasarkan instrumen penelitian terlampir, penggunaan skala </w:t>
      </w:r>
      <w:r w:rsidRPr="00A41530">
        <w:rPr>
          <w:rFonts w:ascii="Times New Roman" w:eastAsia="Times New Roman" w:hAnsi="Times New Roman" w:cs="Times New Roman"/>
          <w:i/>
          <w:iCs/>
          <w:sz w:val="24"/>
          <w:szCs w:val="24"/>
        </w:rPr>
        <w:t>Likert</w:t>
      </w:r>
      <w:r>
        <w:rPr>
          <w:rFonts w:ascii="Times New Roman" w:eastAsia="Times New Roman" w:hAnsi="Times New Roman" w:cs="Times New Roman"/>
          <w:sz w:val="24"/>
          <w:szCs w:val="24"/>
        </w:rPr>
        <w:t xml:space="preserve"> tepat untuk bentuk instrumen tersebut. Skala </w:t>
      </w:r>
      <w:r w:rsidRPr="00A41530">
        <w:rPr>
          <w:rFonts w:ascii="Times New Roman" w:eastAsia="Times New Roman" w:hAnsi="Times New Roman" w:cs="Times New Roman"/>
          <w:i/>
          <w:iCs/>
          <w:sz w:val="24"/>
          <w:szCs w:val="24"/>
        </w:rPr>
        <w:t>Likert</w:t>
      </w:r>
      <w:r>
        <w:rPr>
          <w:rFonts w:ascii="Times New Roman" w:eastAsia="Times New Roman" w:hAnsi="Times New Roman" w:cs="Times New Roman"/>
          <w:sz w:val="24"/>
          <w:szCs w:val="24"/>
        </w:rPr>
        <w:t xml:space="preserve"> merupakan skala yang memuat pernyataan dimana biasanya terdapat lima pilihan respons yang bergantung pada persepsi persetujuan responden. Lima pilihan respons meliputi opsi sangat setuju, setuju, netral, tidak setuju, dan sangat tidak setuju</w:t>
      </w:r>
      <w:r w:rsidR="00A41530">
        <w:rPr>
          <w:rFonts w:ascii="Times New Roman" w:eastAsia="Times New Roman" w:hAnsi="Times New Roman" w:cs="Times New Roman"/>
          <w:sz w:val="24"/>
          <w:szCs w:val="24"/>
        </w:rPr>
        <w:t xml:space="preserve"> </w:t>
      </w:r>
      <w:r w:rsidR="00A41530">
        <w:rPr>
          <w:rFonts w:ascii="Times New Roman" w:eastAsia="Times New Roman" w:hAnsi="Times New Roman" w:cs="Times New Roman"/>
          <w:sz w:val="24"/>
          <w:szCs w:val="24"/>
        </w:rPr>
        <w:fldChar w:fldCharType="begin" w:fldLock="1"/>
      </w:r>
      <w:r w:rsidR="00A41530">
        <w:rPr>
          <w:rFonts w:ascii="Times New Roman" w:eastAsia="Times New Roman" w:hAnsi="Times New Roman" w:cs="Times New Roman"/>
          <w:sz w:val="24"/>
          <w:szCs w:val="24"/>
        </w:rPr>
        <w:instrText>ADDIN CSL_CITATION {"citationItems":[{"id":"ITEM-1","itemData":{"ISBN":"9781462514380","author":[{"dropping-particle":"","family":"Leavy","given":"Patricia","non-dropping-particle":"","parse-names":false,"suffix":""}],"id":"ITEM-1","issued":{"date-parts":[["2017"]]},"number-of-pages":"301","publisher":"THE GUILFORD PRESS","publisher-place":"New York","title":"Research Design Quantitative, Qualitative, Mixed Methods, Arts-Based, and Community-Based Participatory Research Approaches","type":"book"},"uris":["http://www.mendeley.com/documents/?uuid=e45bf960-5b25-49e5-a5c0-537ca74c03f4"]}],"mendeley":{"formattedCitation":"(Leavy, 2017)","plainTextFormattedCitation":"(Leavy, 2017)","previouslyFormattedCitation":"(Leavy, 2017)"},"properties":{"noteIndex":0},"schema":"https://github.com/citation-style-language/schema/raw/master/csl-citation.json"}</w:instrText>
      </w:r>
      <w:r w:rsidR="00A41530">
        <w:rPr>
          <w:rFonts w:ascii="Times New Roman" w:eastAsia="Times New Roman" w:hAnsi="Times New Roman" w:cs="Times New Roman"/>
          <w:sz w:val="24"/>
          <w:szCs w:val="24"/>
        </w:rPr>
        <w:fldChar w:fldCharType="separate"/>
      </w:r>
      <w:r w:rsidR="00A41530" w:rsidRPr="00A41530">
        <w:rPr>
          <w:rFonts w:ascii="Times New Roman" w:eastAsia="Times New Roman" w:hAnsi="Times New Roman" w:cs="Times New Roman"/>
          <w:noProof/>
          <w:sz w:val="24"/>
          <w:szCs w:val="24"/>
        </w:rPr>
        <w:t>(Leavy, 2017)</w:t>
      </w:r>
      <w:r w:rsidR="00A4153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Lima pilihan respons tersebut adalah lima tingkat atau level kategori yang akan berpengaruh terhadap </w:t>
      </w:r>
      <w:r w:rsidR="00A41530">
        <w:rPr>
          <w:rFonts w:ascii="Times New Roman" w:eastAsia="Times New Roman" w:hAnsi="Times New Roman" w:cs="Times New Roman"/>
          <w:sz w:val="24"/>
          <w:szCs w:val="24"/>
        </w:rPr>
        <w:t>hasil</w:t>
      </w:r>
      <w:r>
        <w:rPr>
          <w:rFonts w:ascii="Times New Roman" w:eastAsia="Times New Roman" w:hAnsi="Times New Roman" w:cs="Times New Roman"/>
          <w:sz w:val="24"/>
          <w:szCs w:val="24"/>
        </w:rPr>
        <w:t xml:space="preserve"> penelitian. Skala yang kedua yaitu skala ordinal yang dapat menunjukkan peringkat antar tingkatan (opsi), tetapi jarak antar tingkatan belum diketahui</w:t>
      </w:r>
      <w:r w:rsidR="00A41530">
        <w:rPr>
          <w:rFonts w:ascii="Times New Roman" w:eastAsia="Times New Roman" w:hAnsi="Times New Roman" w:cs="Times New Roman"/>
          <w:sz w:val="24"/>
          <w:szCs w:val="24"/>
        </w:rPr>
        <w:t xml:space="preserve"> </w:t>
      </w:r>
      <w:r w:rsidR="00A41530">
        <w:rPr>
          <w:rFonts w:ascii="Times New Roman" w:eastAsia="Times New Roman" w:hAnsi="Times New Roman" w:cs="Times New Roman"/>
          <w:sz w:val="24"/>
          <w:szCs w:val="24"/>
        </w:rPr>
        <w:fldChar w:fldCharType="begin" w:fldLock="1"/>
      </w:r>
      <w:r w:rsidR="00A41530">
        <w:rPr>
          <w:rFonts w:ascii="Times New Roman" w:eastAsia="Times New Roman" w:hAnsi="Times New Roman" w:cs="Times New Roman"/>
          <w:sz w:val="24"/>
          <w:szCs w:val="24"/>
        </w:rPr>
        <w:instrText>ADDIN CSL_CITATION {"citationItems":[{"id":"ITEM-1","itemData":{"author":[{"dropping-particle":"","family":"Kurniawan","given":"Agung Widhi","non-dropping-particle":"","parse-names":false,"suffix":""},{"dropping-particle":"","family":"Puspitaningtyas","given":"Zarah","non-dropping-particle":"","parse-names":false,"suffix":""}],"edition":"Pertama","id":"ITEM-1","issued":{"date-parts":[["2016"]]},"number-of-pages":"212","publisher":"Pandiva Buku","publisher-place":"Yogyakarta","title":"Metode Penelitian Kuantitatif","type":"book"},"uris":["http://www.mendeley.com/documents/?uuid=d944ec0b-12a8-4b80-92e3-3bafa3c59ca4"]}],"mendeley":{"formattedCitation":"(Kurniawan &amp; Puspitaningtyas, 2016)","plainTextFormattedCitation":"(Kurniawan &amp; Puspitaningtyas, 2016)","previouslyFormattedCitation":"(Kurniawan &amp; Puspitaningtyas, 2016)"},"properties":{"noteIndex":0},"schema":"https://github.com/citation-style-language/schema/raw/master/csl-citation.json"}</w:instrText>
      </w:r>
      <w:r w:rsidR="00A41530">
        <w:rPr>
          <w:rFonts w:ascii="Times New Roman" w:eastAsia="Times New Roman" w:hAnsi="Times New Roman" w:cs="Times New Roman"/>
          <w:sz w:val="24"/>
          <w:szCs w:val="24"/>
        </w:rPr>
        <w:fldChar w:fldCharType="separate"/>
      </w:r>
      <w:r w:rsidR="00A41530" w:rsidRPr="00A41530">
        <w:rPr>
          <w:rFonts w:ascii="Times New Roman" w:eastAsia="Times New Roman" w:hAnsi="Times New Roman" w:cs="Times New Roman"/>
          <w:noProof/>
          <w:sz w:val="24"/>
          <w:szCs w:val="24"/>
        </w:rPr>
        <w:t>(Kurniawan &amp; Puspitaningtyas, 2016)</w:t>
      </w:r>
      <w:r w:rsidR="00A41530">
        <w:rPr>
          <w:rFonts w:ascii="Times New Roman" w:eastAsia="Times New Roman" w:hAnsi="Times New Roman" w:cs="Times New Roman"/>
          <w:sz w:val="24"/>
          <w:szCs w:val="24"/>
        </w:rPr>
        <w:fldChar w:fldCharType="end"/>
      </w:r>
      <w:r w:rsidR="00A415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9CC3AF" w14:textId="77777777" w:rsidR="00A41530" w:rsidRDefault="00A41530" w:rsidP="00A41530">
      <w:pPr>
        <w:spacing w:line="240" w:lineRule="auto"/>
        <w:ind w:left="720" w:firstLine="720"/>
        <w:contextualSpacing/>
        <w:jc w:val="both"/>
        <w:rPr>
          <w:rFonts w:ascii="Times New Roman" w:eastAsia="Times New Roman" w:hAnsi="Times New Roman" w:cs="Times New Roman"/>
          <w:sz w:val="24"/>
          <w:szCs w:val="24"/>
        </w:rPr>
      </w:pPr>
    </w:p>
    <w:p w14:paraId="190BB8AA" w14:textId="77777777" w:rsidR="004C02D7" w:rsidRDefault="008F6424">
      <w:pPr>
        <w:pStyle w:val="Judul2"/>
        <w:spacing w:line="480" w:lineRule="auto"/>
      </w:pPr>
      <w:r>
        <w:t>3.5. Definisi Operasional Variabel</w:t>
      </w:r>
    </w:p>
    <w:p w14:paraId="71B80C0D" w14:textId="77777777" w:rsidR="00A41530" w:rsidRPr="00A41530" w:rsidRDefault="00A41530" w:rsidP="00A41530">
      <w:pPr>
        <w:spacing w:line="480" w:lineRule="auto"/>
        <w:ind w:left="425" w:firstLine="567"/>
        <w:contextualSpacing/>
        <w:jc w:val="both"/>
        <w:rPr>
          <w:rFonts w:ascii="Times New Roman" w:eastAsiaTheme="minorHAnsi" w:hAnsi="Times New Roman" w:cs="Times New Roman"/>
          <w:sz w:val="24"/>
          <w:szCs w:val="24"/>
          <w:lang w:eastAsia="en-US"/>
        </w:rPr>
      </w:pPr>
      <w:r w:rsidRPr="00A41530">
        <w:rPr>
          <w:rFonts w:ascii="Times New Roman" w:eastAsiaTheme="minorHAnsi" w:hAnsi="Times New Roman" w:cs="Times New Roman"/>
          <w:sz w:val="24"/>
          <w:szCs w:val="24"/>
          <w:lang w:eastAsia="en-US"/>
        </w:rPr>
        <w:t xml:space="preserve">Dalam penelitian ini, dijelakan mengenai definisi operasional variabel untuk mengetahui faktor-faktor penerimaan pengguna terhadap aplikasi BCA </w:t>
      </w:r>
      <w:r w:rsidRPr="00A41530">
        <w:rPr>
          <w:rFonts w:ascii="Times New Roman" w:eastAsiaTheme="minorHAnsi" w:hAnsi="Times New Roman" w:cs="Times New Roman"/>
          <w:i/>
          <w:iCs/>
          <w:sz w:val="24"/>
          <w:szCs w:val="24"/>
          <w:lang w:eastAsia="en-US"/>
        </w:rPr>
        <w:t>mobile</w:t>
      </w:r>
      <w:r w:rsidRPr="00A41530">
        <w:rPr>
          <w:rFonts w:ascii="Times New Roman" w:eastAsiaTheme="minorHAnsi" w:hAnsi="Times New Roman" w:cs="Times New Roman"/>
          <w:sz w:val="24"/>
          <w:szCs w:val="24"/>
          <w:lang w:eastAsia="en-US"/>
        </w:rPr>
        <w:t xml:space="preserve"> di </w:t>
      </w:r>
      <w:r>
        <w:rPr>
          <w:rFonts w:ascii="Times New Roman" w:eastAsiaTheme="minorHAnsi" w:hAnsi="Times New Roman" w:cs="Times New Roman"/>
          <w:sz w:val="24"/>
          <w:szCs w:val="24"/>
          <w:lang w:eastAsia="en-US"/>
        </w:rPr>
        <w:t>k</w:t>
      </w:r>
      <w:r w:rsidRPr="00A41530">
        <w:rPr>
          <w:rFonts w:ascii="Times New Roman" w:eastAsiaTheme="minorHAnsi" w:hAnsi="Times New Roman" w:cs="Times New Roman"/>
          <w:sz w:val="24"/>
          <w:szCs w:val="24"/>
          <w:lang w:eastAsia="en-US"/>
        </w:rPr>
        <w:t xml:space="preserve">ota Malang. Persepsi </w:t>
      </w:r>
      <w:r>
        <w:rPr>
          <w:rFonts w:ascii="Times New Roman" w:eastAsiaTheme="minorHAnsi" w:hAnsi="Times New Roman" w:cs="Times New Roman"/>
          <w:sz w:val="24"/>
          <w:szCs w:val="24"/>
          <w:lang w:eastAsia="en-US"/>
        </w:rPr>
        <w:t>k</w:t>
      </w:r>
      <w:r w:rsidRPr="00A41530">
        <w:rPr>
          <w:rFonts w:ascii="Times New Roman" w:eastAsiaTheme="minorHAnsi" w:hAnsi="Times New Roman" w:cs="Times New Roman"/>
          <w:sz w:val="24"/>
          <w:szCs w:val="24"/>
          <w:lang w:eastAsia="en-US"/>
        </w:rPr>
        <w:t>ebermanfaatan (PU) merupakan tingkat sejauh mana seseorang percaya bahwa menggunakan teknologi akan meningkatkan kinerja/pekerjaanya. Persepsi kemudahan penggunaan (PE</w:t>
      </w:r>
      <w:r w:rsidR="000D5AE9">
        <w:rPr>
          <w:rFonts w:ascii="Times New Roman" w:eastAsiaTheme="minorHAnsi" w:hAnsi="Times New Roman" w:cs="Times New Roman"/>
          <w:sz w:val="24"/>
          <w:szCs w:val="24"/>
          <w:lang w:eastAsia="en-US"/>
        </w:rPr>
        <w:t>O</w:t>
      </w:r>
      <w:r w:rsidRPr="00A41530">
        <w:rPr>
          <w:rFonts w:ascii="Times New Roman" w:eastAsiaTheme="minorHAnsi" w:hAnsi="Times New Roman" w:cs="Times New Roman"/>
          <w:sz w:val="24"/>
          <w:szCs w:val="24"/>
          <w:lang w:eastAsia="en-US"/>
        </w:rPr>
        <w:t xml:space="preserve">U) merupakan tingkat dimana </w:t>
      </w:r>
      <w:r w:rsidRPr="00A41530">
        <w:rPr>
          <w:rFonts w:ascii="Times New Roman" w:eastAsiaTheme="minorHAnsi" w:hAnsi="Times New Roman" w:cs="Times New Roman"/>
          <w:i/>
          <w:iCs/>
          <w:sz w:val="24"/>
          <w:szCs w:val="24"/>
          <w:lang w:eastAsia="en-US"/>
        </w:rPr>
        <w:t>user</w:t>
      </w:r>
      <w:r w:rsidRPr="00A41530">
        <w:rPr>
          <w:rFonts w:ascii="Times New Roman" w:eastAsiaTheme="minorHAnsi" w:hAnsi="Times New Roman" w:cs="Times New Roman"/>
          <w:sz w:val="24"/>
          <w:szCs w:val="24"/>
          <w:lang w:eastAsia="en-US"/>
        </w:rPr>
        <w:t xml:space="preserve"> percaya bahwa teknologi atau sistem tersebut </w:t>
      </w:r>
      <w:r w:rsidRPr="00A41530">
        <w:rPr>
          <w:rFonts w:ascii="Times New Roman" w:eastAsiaTheme="minorHAnsi" w:hAnsi="Times New Roman" w:cs="Times New Roman"/>
          <w:sz w:val="24"/>
          <w:szCs w:val="24"/>
          <w:lang w:eastAsia="en-US"/>
        </w:rPr>
        <w:lastRenderedPageBreak/>
        <w:t xml:space="preserve">dapat digunakan dengan mudah dan bebas dari masalah. Minat perilaku (BI) merupakan tingkat penerimaan pengguna dalam penggunaan aplikasi BCA </w:t>
      </w:r>
      <w:r w:rsidRPr="00A41530">
        <w:rPr>
          <w:rFonts w:ascii="Times New Roman" w:eastAsiaTheme="minorHAnsi" w:hAnsi="Times New Roman" w:cs="Times New Roman"/>
          <w:i/>
          <w:iCs/>
          <w:sz w:val="24"/>
          <w:szCs w:val="24"/>
          <w:lang w:eastAsia="en-US"/>
        </w:rPr>
        <w:t>mobile</w:t>
      </w:r>
      <w:r w:rsidRPr="00A41530">
        <w:rPr>
          <w:rFonts w:ascii="Times New Roman" w:eastAsiaTheme="minorHAnsi" w:hAnsi="Times New Roman" w:cs="Times New Roman"/>
          <w:sz w:val="24"/>
          <w:szCs w:val="24"/>
          <w:lang w:eastAsia="en-US"/>
        </w:rPr>
        <w:t xml:space="preserve">. Penggunaan nyata (AU) merupakan kondisi sesungguhnya dari penggunaan aplikasi BCA </w:t>
      </w:r>
      <w:r w:rsidRPr="00A41530">
        <w:rPr>
          <w:rFonts w:ascii="Times New Roman" w:eastAsiaTheme="minorHAnsi" w:hAnsi="Times New Roman" w:cs="Times New Roman"/>
          <w:i/>
          <w:iCs/>
          <w:sz w:val="24"/>
          <w:szCs w:val="24"/>
          <w:lang w:eastAsia="en-US"/>
        </w:rPr>
        <w:t>mobile</w:t>
      </w:r>
      <w:r w:rsidRPr="00A41530">
        <w:rPr>
          <w:rFonts w:ascii="Times New Roman" w:eastAsiaTheme="minorHAnsi" w:hAnsi="Times New Roman" w:cs="Times New Roman"/>
          <w:sz w:val="24"/>
          <w:szCs w:val="24"/>
          <w:lang w:eastAsia="en-US"/>
        </w:rPr>
        <w:t>. Indikator-indikator untuk mengukur masing-masing konstruk dalam TAM merupakan turunan dari variabel-variabel penelitian sebelumnya dapat dilihat pada Tabel 3.2</w:t>
      </w:r>
    </w:p>
    <w:p w14:paraId="3CB34034" w14:textId="77777777" w:rsidR="004C02D7" w:rsidRDefault="008F6424" w:rsidP="00A41530">
      <w:pPr>
        <w:pBdr>
          <w:top w:val="nil"/>
          <w:left w:val="nil"/>
          <w:bottom w:val="nil"/>
          <w:right w:val="nil"/>
          <w:between w:val="nil"/>
        </w:pBd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 xml:space="preserve">Tabel 3.2 </w:t>
      </w:r>
      <w:r>
        <w:rPr>
          <w:rFonts w:ascii="Times New Roman" w:eastAsia="Times New Roman" w:hAnsi="Times New Roman" w:cs="Times New Roman"/>
          <w:sz w:val="24"/>
          <w:szCs w:val="24"/>
        </w:rPr>
        <w:t>Definisi Operasional Variabel</w:t>
      </w:r>
    </w:p>
    <w:tbl>
      <w:tblPr>
        <w:tblStyle w:val="ab"/>
        <w:tblW w:w="7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2642"/>
        <w:gridCol w:w="2643"/>
      </w:tblGrid>
      <w:tr w:rsidR="004C02D7" w14:paraId="0E16417C" w14:textId="77777777">
        <w:trPr>
          <w:jc w:val="center"/>
        </w:trPr>
        <w:tc>
          <w:tcPr>
            <w:tcW w:w="2642" w:type="dxa"/>
          </w:tcPr>
          <w:p w14:paraId="43B2D54B" w14:textId="77777777" w:rsidR="004C02D7" w:rsidRDefault="008F6424" w:rsidP="00841B80">
            <w:pPr>
              <w:spacing w:line="288" w:lineRule="auto"/>
              <w:jc w:val="center"/>
              <w:rPr>
                <w:rFonts w:ascii="Times New Roman" w:eastAsia="Times New Roman" w:hAnsi="Times New Roman" w:cs="Times New Roman"/>
                <w:b/>
                <w:sz w:val="24"/>
                <w:szCs w:val="24"/>
              </w:rPr>
            </w:pPr>
            <w:bookmarkStart w:id="7" w:name="_heading=h.17dp8vu" w:colFirst="0" w:colLast="0"/>
            <w:bookmarkEnd w:id="7"/>
            <w:r>
              <w:rPr>
                <w:rFonts w:ascii="Times New Roman" w:eastAsia="Times New Roman" w:hAnsi="Times New Roman" w:cs="Times New Roman"/>
                <w:b/>
                <w:sz w:val="24"/>
                <w:szCs w:val="24"/>
              </w:rPr>
              <w:t>Variabel</w:t>
            </w:r>
          </w:p>
        </w:tc>
        <w:tc>
          <w:tcPr>
            <w:tcW w:w="2642" w:type="dxa"/>
          </w:tcPr>
          <w:p w14:paraId="3EAD863F" w14:textId="77777777" w:rsidR="004C02D7" w:rsidRDefault="008F6424" w:rsidP="00841B8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Indikator</w:t>
            </w:r>
          </w:p>
        </w:tc>
        <w:tc>
          <w:tcPr>
            <w:tcW w:w="2643" w:type="dxa"/>
          </w:tcPr>
          <w:p w14:paraId="2203FD39" w14:textId="77777777" w:rsidR="004C02D7" w:rsidRDefault="008F6424" w:rsidP="00841B8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w:t>
            </w:r>
          </w:p>
        </w:tc>
      </w:tr>
      <w:tr w:rsidR="004C02D7" w14:paraId="1CB741CB" w14:textId="77777777">
        <w:trPr>
          <w:jc w:val="center"/>
        </w:trPr>
        <w:tc>
          <w:tcPr>
            <w:tcW w:w="2642" w:type="dxa"/>
            <w:vMerge w:val="restart"/>
            <w:vAlign w:val="center"/>
          </w:tcPr>
          <w:p w14:paraId="06DAFA5B" w14:textId="77777777" w:rsidR="004C02D7" w:rsidRDefault="008F6424" w:rsidP="00841B80">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Persepsi Kebermanfaatan (</w:t>
            </w:r>
            <w:r>
              <w:rPr>
                <w:rFonts w:ascii="Times New Roman" w:eastAsia="Times New Roman" w:hAnsi="Times New Roman" w:cs="Times New Roman"/>
                <w:i/>
                <w:sz w:val="24"/>
                <w:szCs w:val="24"/>
              </w:rPr>
              <w:t>Perceived Usefulness</w:t>
            </w:r>
            <w:r>
              <w:rPr>
                <w:rFonts w:ascii="Times New Roman" w:eastAsia="Times New Roman" w:hAnsi="Times New Roman" w:cs="Times New Roman"/>
                <w:sz w:val="24"/>
                <w:szCs w:val="24"/>
              </w:rPr>
              <w:t>)</w:t>
            </w:r>
          </w:p>
          <w:p w14:paraId="19C33367" w14:textId="77777777" w:rsidR="004C02D7" w:rsidRDefault="008F6424" w:rsidP="00841B8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X1</w:t>
            </w:r>
          </w:p>
        </w:tc>
        <w:tc>
          <w:tcPr>
            <w:tcW w:w="2642" w:type="dxa"/>
          </w:tcPr>
          <w:p w14:paraId="7097AEB0" w14:textId="77777777" w:rsidR="004C02D7" w:rsidRDefault="008F6424" w:rsidP="00841B80">
            <w:pPr>
              <w:numPr>
                <w:ilvl w:val="0"/>
                <w:numId w:val="1"/>
              </w:numPr>
              <w:pBdr>
                <w:top w:val="nil"/>
                <w:left w:val="nil"/>
                <w:bottom w:val="nil"/>
                <w:right w:val="nil"/>
                <w:between w:val="nil"/>
              </w:pBdr>
              <w:spacing w:after="160" w:line="288"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Meningkatkan performa kinerja</w:t>
            </w:r>
          </w:p>
        </w:tc>
        <w:tc>
          <w:tcPr>
            <w:tcW w:w="2643" w:type="dxa"/>
          </w:tcPr>
          <w:p w14:paraId="06157F97" w14:textId="77777777" w:rsidR="004C02D7" w:rsidRDefault="008F6424" w:rsidP="00841B80">
            <w:pPr>
              <w:numPr>
                <w:ilvl w:val="0"/>
                <w:numId w:val="4"/>
              </w:numPr>
              <w:pBdr>
                <w:top w:val="nil"/>
                <w:left w:val="nil"/>
                <w:bottom w:val="nil"/>
                <w:right w:val="nil"/>
                <w:between w:val="nil"/>
              </w:pBdr>
              <w:spacing w:line="288" w:lineRule="auto"/>
              <w:ind w:left="2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merasa bahwa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membantu kegiatan transaksi finansial saya. </w:t>
            </w:r>
            <w:r>
              <w:rPr>
                <w:rFonts w:ascii="Times New Roman" w:eastAsia="Times New Roman" w:hAnsi="Times New Roman" w:cs="Times New Roman"/>
                <w:b/>
                <w:color w:val="000000"/>
                <w:sz w:val="24"/>
                <w:szCs w:val="24"/>
              </w:rPr>
              <w:t>(X1.1)</w:t>
            </w:r>
            <w:r w:rsidR="000123DA">
              <w:rPr>
                <w:rFonts w:ascii="Times New Roman" w:eastAsia="Times New Roman" w:hAnsi="Times New Roman" w:cs="Times New Roman"/>
                <w:b/>
                <w:color w:val="000000"/>
                <w:sz w:val="24"/>
                <w:szCs w:val="24"/>
              </w:rPr>
              <w:t xml:space="preserve"> </w:t>
            </w:r>
            <w:r w:rsidR="00456D70">
              <w:rPr>
                <w:rFonts w:ascii="Times New Roman" w:eastAsia="Times New Roman" w:hAnsi="Times New Roman" w:cs="Times New Roman"/>
                <w:b/>
                <w:color w:val="000000"/>
                <w:sz w:val="24"/>
                <w:szCs w:val="24"/>
              </w:rPr>
              <w:fldChar w:fldCharType="begin" w:fldLock="1"/>
            </w:r>
            <w:r w:rsidR="00456D70">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56D70">
              <w:rPr>
                <w:rFonts w:ascii="Times New Roman" w:eastAsia="Times New Roman" w:hAnsi="Times New Roman" w:cs="Times New Roman"/>
                <w:b/>
                <w:color w:val="000000"/>
                <w:sz w:val="24"/>
                <w:szCs w:val="24"/>
              </w:rPr>
              <w:fldChar w:fldCharType="separate"/>
            </w:r>
            <w:r w:rsidR="00456D70" w:rsidRPr="00456D70">
              <w:rPr>
                <w:rFonts w:ascii="Times New Roman" w:eastAsia="Times New Roman" w:hAnsi="Times New Roman" w:cs="Times New Roman"/>
                <w:noProof/>
                <w:color w:val="000000"/>
                <w:sz w:val="24"/>
                <w:szCs w:val="24"/>
              </w:rPr>
              <w:t>(Joan &amp; Sitinjak, 2019)</w:t>
            </w:r>
            <w:r w:rsidR="00456D70">
              <w:rPr>
                <w:rFonts w:ascii="Times New Roman" w:eastAsia="Times New Roman" w:hAnsi="Times New Roman" w:cs="Times New Roman"/>
                <w:b/>
                <w:color w:val="000000"/>
                <w:sz w:val="24"/>
                <w:szCs w:val="24"/>
              </w:rPr>
              <w:fldChar w:fldCharType="end"/>
            </w:r>
          </w:p>
          <w:p w14:paraId="01CC7BD5" w14:textId="77777777" w:rsidR="004C02D7" w:rsidRPr="00656E11" w:rsidRDefault="008F6424" w:rsidP="00656E11">
            <w:pPr>
              <w:numPr>
                <w:ilvl w:val="0"/>
                <w:numId w:val="4"/>
              </w:numPr>
              <w:pBdr>
                <w:top w:val="nil"/>
                <w:left w:val="nil"/>
                <w:bottom w:val="nil"/>
                <w:right w:val="nil"/>
                <w:between w:val="nil"/>
              </w:pBdr>
              <w:spacing w:line="288" w:lineRule="auto"/>
              <w:ind w:left="2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merasa bahwa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memudahkan kegiatan transaksi online saya. </w:t>
            </w:r>
            <w:r>
              <w:rPr>
                <w:rFonts w:ascii="Times New Roman" w:eastAsia="Times New Roman" w:hAnsi="Times New Roman" w:cs="Times New Roman"/>
                <w:b/>
                <w:color w:val="000000"/>
                <w:sz w:val="24"/>
                <w:szCs w:val="24"/>
              </w:rPr>
              <w:t>(X1.2)</w:t>
            </w:r>
            <w:r w:rsidR="00456D70">
              <w:rPr>
                <w:rFonts w:ascii="Times New Roman" w:eastAsia="Times New Roman" w:hAnsi="Times New Roman" w:cs="Times New Roman"/>
                <w:b/>
                <w:color w:val="000000"/>
                <w:sz w:val="24"/>
                <w:szCs w:val="24"/>
              </w:rPr>
              <w:t xml:space="preserve"> </w:t>
            </w:r>
            <w:r w:rsidR="00456D70">
              <w:rPr>
                <w:rFonts w:ascii="Times New Roman" w:eastAsia="Times New Roman" w:hAnsi="Times New Roman" w:cs="Times New Roman"/>
                <w:b/>
                <w:color w:val="000000"/>
                <w:sz w:val="24"/>
                <w:szCs w:val="24"/>
              </w:rPr>
              <w:fldChar w:fldCharType="begin" w:fldLock="1"/>
            </w:r>
            <w:r w:rsidR="00456D70">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56D70">
              <w:rPr>
                <w:rFonts w:ascii="Times New Roman" w:eastAsia="Times New Roman" w:hAnsi="Times New Roman" w:cs="Times New Roman"/>
                <w:b/>
                <w:color w:val="000000"/>
                <w:sz w:val="24"/>
                <w:szCs w:val="24"/>
              </w:rPr>
              <w:fldChar w:fldCharType="separate"/>
            </w:r>
            <w:r w:rsidR="00456D70" w:rsidRPr="00456D70">
              <w:rPr>
                <w:rFonts w:ascii="Times New Roman" w:eastAsia="Times New Roman" w:hAnsi="Times New Roman" w:cs="Times New Roman"/>
                <w:noProof/>
                <w:color w:val="000000"/>
                <w:sz w:val="24"/>
                <w:szCs w:val="24"/>
              </w:rPr>
              <w:t>(Joan &amp; Sitinjak, 2019)</w:t>
            </w:r>
            <w:r w:rsidR="00456D70">
              <w:rPr>
                <w:rFonts w:ascii="Times New Roman" w:eastAsia="Times New Roman" w:hAnsi="Times New Roman" w:cs="Times New Roman"/>
                <w:b/>
                <w:color w:val="000000"/>
                <w:sz w:val="24"/>
                <w:szCs w:val="24"/>
              </w:rPr>
              <w:fldChar w:fldCharType="end"/>
            </w:r>
            <w:r w:rsidR="00463A8F" w:rsidRPr="00656E11">
              <w:rPr>
                <w:rFonts w:ascii="Times New Roman" w:eastAsia="Times New Roman" w:hAnsi="Times New Roman" w:cs="Times New Roman"/>
                <w:color w:val="000000"/>
                <w:sz w:val="24"/>
                <w:szCs w:val="24"/>
              </w:rPr>
              <w:t xml:space="preserve"> </w:t>
            </w:r>
          </w:p>
        </w:tc>
      </w:tr>
      <w:tr w:rsidR="004C02D7" w14:paraId="0249F724" w14:textId="77777777">
        <w:trPr>
          <w:jc w:val="center"/>
        </w:trPr>
        <w:tc>
          <w:tcPr>
            <w:tcW w:w="2642" w:type="dxa"/>
            <w:vMerge/>
            <w:vAlign w:val="center"/>
          </w:tcPr>
          <w:p w14:paraId="3D63D10E" w14:textId="77777777" w:rsidR="004C02D7" w:rsidRDefault="004C02D7" w:rsidP="00841B80">
            <w:pPr>
              <w:widowControl w:val="0"/>
              <w:pBdr>
                <w:top w:val="nil"/>
                <w:left w:val="nil"/>
                <w:bottom w:val="nil"/>
                <w:right w:val="nil"/>
                <w:between w:val="nil"/>
              </w:pBdr>
              <w:spacing w:line="288" w:lineRule="auto"/>
              <w:rPr>
                <w:rFonts w:ascii="Times New Roman" w:eastAsia="Times New Roman" w:hAnsi="Times New Roman" w:cs="Times New Roman"/>
                <w:color w:val="000000"/>
                <w:sz w:val="24"/>
                <w:szCs w:val="24"/>
              </w:rPr>
            </w:pPr>
          </w:p>
        </w:tc>
        <w:tc>
          <w:tcPr>
            <w:tcW w:w="2642" w:type="dxa"/>
          </w:tcPr>
          <w:p w14:paraId="3957DB6E" w14:textId="77777777" w:rsidR="004C02D7" w:rsidRDefault="008F6424" w:rsidP="00841B80">
            <w:pPr>
              <w:numPr>
                <w:ilvl w:val="0"/>
                <w:numId w:val="1"/>
              </w:numPr>
              <w:pBdr>
                <w:top w:val="nil"/>
                <w:left w:val="nil"/>
                <w:bottom w:val="nil"/>
                <w:right w:val="nil"/>
                <w:between w:val="nil"/>
              </w:pBdr>
              <w:spacing w:after="160" w:line="288"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Meningkatkan efektivitas kinerja</w:t>
            </w:r>
          </w:p>
        </w:tc>
        <w:tc>
          <w:tcPr>
            <w:tcW w:w="2643" w:type="dxa"/>
          </w:tcPr>
          <w:p w14:paraId="7A89E087" w14:textId="77777777" w:rsidR="004C02D7" w:rsidRDefault="008F6424" w:rsidP="00841B80">
            <w:pPr>
              <w:numPr>
                <w:ilvl w:val="0"/>
                <w:numId w:val="25"/>
              </w:numPr>
              <w:pBdr>
                <w:top w:val="nil"/>
                <w:left w:val="nil"/>
                <w:bottom w:val="nil"/>
                <w:right w:val="nil"/>
                <w:between w:val="nil"/>
              </w:pBdr>
              <w:spacing w:line="288" w:lineRule="auto"/>
              <w:ind w:left="2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merasa bahwa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dapat meningkatkan produktivitas saya. </w:t>
            </w:r>
            <w:r>
              <w:rPr>
                <w:rFonts w:ascii="Times New Roman" w:eastAsia="Times New Roman" w:hAnsi="Times New Roman" w:cs="Times New Roman"/>
                <w:b/>
                <w:color w:val="000000"/>
                <w:sz w:val="24"/>
                <w:szCs w:val="24"/>
              </w:rPr>
              <w:t>(X1.3)</w:t>
            </w:r>
            <w:r w:rsidR="000123DA">
              <w:rPr>
                <w:rFonts w:ascii="Times New Roman" w:eastAsia="Times New Roman" w:hAnsi="Times New Roman" w:cs="Times New Roman"/>
                <w:b/>
                <w:color w:val="000000"/>
                <w:sz w:val="24"/>
                <w:szCs w:val="24"/>
              </w:rPr>
              <w:t xml:space="preserve"> </w:t>
            </w:r>
            <w:r w:rsidR="00456D70">
              <w:rPr>
                <w:rFonts w:ascii="Times New Roman" w:eastAsia="Times New Roman" w:hAnsi="Times New Roman" w:cs="Times New Roman"/>
                <w:b/>
                <w:color w:val="000000"/>
                <w:sz w:val="24"/>
                <w:szCs w:val="24"/>
              </w:rPr>
              <w:fldChar w:fldCharType="begin" w:fldLock="1"/>
            </w:r>
            <w:r w:rsidR="00456D70">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56D70">
              <w:rPr>
                <w:rFonts w:ascii="Times New Roman" w:eastAsia="Times New Roman" w:hAnsi="Times New Roman" w:cs="Times New Roman"/>
                <w:b/>
                <w:color w:val="000000"/>
                <w:sz w:val="24"/>
                <w:szCs w:val="24"/>
              </w:rPr>
              <w:fldChar w:fldCharType="separate"/>
            </w:r>
            <w:r w:rsidR="00456D70" w:rsidRPr="00456D70">
              <w:rPr>
                <w:rFonts w:ascii="Times New Roman" w:eastAsia="Times New Roman" w:hAnsi="Times New Roman" w:cs="Times New Roman"/>
                <w:noProof/>
                <w:color w:val="000000"/>
                <w:sz w:val="24"/>
                <w:szCs w:val="24"/>
              </w:rPr>
              <w:t>(Joan &amp; Sitinjak, 2019)</w:t>
            </w:r>
            <w:r w:rsidR="00456D70">
              <w:rPr>
                <w:rFonts w:ascii="Times New Roman" w:eastAsia="Times New Roman" w:hAnsi="Times New Roman" w:cs="Times New Roman"/>
                <w:b/>
                <w:color w:val="000000"/>
                <w:sz w:val="24"/>
                <w:szCs w:val="24"/>
              </w:rPr>
              <w:fldChar w:fldCharType="end"/>
            </w:r>
          </w:p>
          <w:p w14:paraId="16778585" w14:textId="77777777" w:rsidR="004C02D7" w:rsidRDefault="008F6424" w:rsidP="00841B80">
            <w:pPr>
              <w:numPr>
                <w:ilvl w:val="0"/>
                <w:numId w:val="25"/>
              </w:numPr>
              <w:pBdr>
                <w:top w:val="nil"/>
                <w:left w:val="nil"/>
                <w:bottom w:val="nil"/>
                <w:right w:val="nil"/>
                <w:between w:val="nil"/>
              </w:pBdr>
              <w:spacing w:after="160" w:line="288" w:lineRule="auto"/>
              <w:ind w:left="2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merasa bahwa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memberikan manfaat dalam kegiatan transaksi saya. </w:t>
            </w:r>
            <w:r>
              <w:rPr>
                <w:rFonts w:ascii="Times New Roman" w:eastAsia="Times New Roman" w:hAnsi="Times New Roman" w:cs="Times New Roman"/>
                <w:b/>
                <w:color w:val="000000"/>
                <w:sz w:val="24"/>
                <w:szCs w:val="24"/>
              </w:rPr>
              <w:t>(X1.4)</w:t>
            </w:r>
            <w:r w:rsidR="000123DA">
              <w:rPr>
                <w:rFonts w:ascii="Times New Roman" w:eastAsia="Times New Roman" w:hAnsi="Times New Roman" w:cs="Times New Roman"/>
                <w:b/>
                <w:color w:val="000000"/>
                <w:sz w:val="24"/>
                <w:szCs w:val="24"/>
              </w:rPr>
              <w:t xml:space="preserve"> </w:t>
            </w:r>
            <w:r w:rsidR="00456D70" w:rsidRPr="00463A8F">
              <w:rPr>
                <w:rFonts w:ascii="Times New Roman" w:eastAsia="Times New Roman" w:hAnsi="Times New Roman" w:cs="Times New Roman"/>
                <w:b/>
                <w:color w:val="000000"/>
                <w:sz w:val="24"/>
                <w:szCs w:val="24"/>
              </w:rPr>
              <w:fldChar w:fldCharType="begin" w:fldLock="1"/>
            </w:r>
            <w:r w:rsidR="00456D70" w:rsidRPr="00463A8F">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56D70" w:rsidRPr="00463A8F">
              <w:rPr>
                <w:rFonts w:ascii="Times New Roman" w:eastAsia="Times New Roman" w:hAnsi="Times New Roman" w:cs="Times New Roman"/>
                <w:b/>
                <w:color w:val="000000"/>
                <w:sz w:val="24"/>
                <w:szCs w:val="24"/>
              </w:rPr>
              <w:fldChar w:fldCharType="separate"/>
            </w:r>
            <w:r w:rsidR="00456D70" w:rsidRPr="00463A8F">
              <w:rPr>
                <w:rFonts w:ascii="Times New Roman" w:eastAsia="Times New Roman" w:hAnsi="Times New Roman" w:cs="Times New Roman"/>
                <w:noProof/>
                <w:color w:val="000000"/>
                <w:sz w:val="24"/>
                <w:szCs w:val="24"/>
              </w:rPr>
              <w:t>(Joan &amp; Sitinjak, 2019)</w:t>
            </w:r>
            <w:r w:rsidR="00456D70" w:rsidRPr="00463A8F">
              <w:rPr>
                <w:rFonts w:ascii="Times New Roman" w:eastAsia="Times New Roman" w:hAnsi="Times New Roman" w:cs="Times New Roman"/>
                <w:b/>
                <w:color w:val="000000"/>
                <w:sz w:val="24"/>
                <w:szCs w:val="24"/>
              </w:rPr>
              <w:fldChar w:fldCharType="end"/>
            </w:r>
          </w:p>
        </w:tc>
      </w:tr>
      <w:tr w:rsidR="004C02D7" w14:paraId="38FF6547" w14:textId="77777777">
        <w:trPr>
          <w:jc w:val="center"/>
        </w:trPr>
        <w:tc>
          <w:tcPr>
            <w:tcW w:w="2642" w:type="dxa"/>
            <w:vMerge w:val="restart"/>
            <w:vAlign w:val="center"/>
          </w:tcPr>
          <w:p w14:paraId="6A9ADFEA" w14:textId="77777777" w:rsidR="004C02D7" w:rsidRDefault="008F6424" w:rsidP="00841B80">
            <w:pPr>
              <w:spacing w:line="288" w:lineRule="auto"/>
              <w:jc w:val="center"/>
              <w:rPr>
                <w:rFonts w:ascii="Times New Roman" w:eastAsia="Times New Roman" w:hAnsi="Times New Roman" w:cs="Times New Roman"/>
                <w:sz w:val="24"/>
                <w:szCs w:val="24"/>
              </w:rPr>
            </w:pPr>
            <w:bookmarkStart w:id="8" w:name="_heading=h.3rdcrjn" w:colFirst="0" w:colLast="0"/>
            <w:bookmarkEnd w:id="8"/>
            <w:r>
              <w:rPr>
                <w:rFonts w:ascii="Times New Roman" w:eastAsia="Times New Roman" w:hAnsi="Times New Roman" w:cs="Times New Roman"/>
                <w:sz w:val="24"/>
                <w:szCs w:val="24"/>
              </w:rPr>
              <w:lastRenderedPageBreak/>
              <w:t>Persepsi Kemudahan Penggunaan (</w:t>
            </w:r>
            <w:r>
              <w:rPr>
                <w:rFonts w:ascii="Times New Roman" w:eastAsia="Times New Roman" w:hAnsi="Times New Roman" w:cs="Times New Roman"/>
                <w:i/>
                <w:sz w:val="24"/>
                <w:szCs w:val="24"/>
              </w:rPr>
              <w:t>Perceived Ease of Use</w:t>
            </w:r>
            <w:r>
              <w:rPr>
                <w:rFonts w:ascii="Times New Roman" w:eastAsia="Times New Roman" w:hAnsi="Times New Roman" w:cs="Times New Roman"/>
                <w:sz w:val="24"/>
                <w:szCs w:val="24"/>
              </w:rPr>
              <w:t>)</w:t>
            </w:r>
          </w:p>
          <w:p w14:paraId="528D0AEC" w14:textId="77777777" w:rsidR="004C02D7" w:rsidRDefault="008F6424" w:rsidP="00841B8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X2</w:t>
            </w:r>
          </w:p>
        </w:tc>
        <w:tc>
          <w:tcPr>
            <w:tcW w:w="2642" w:type="dxa"/>
          </w:tcPr>
          <w:p w14:paraId="07E8D455" w14:textId="77777777" w:rsidR="004C02D7" w:rsidRDefault="008F6424" w:rsidP="00841B80">
            <w:pPr>
              <w:numPr>
                <w:ilvl w:val="0"/>
                <w:numId w:val="5"/>
              </w:numPr>
              <w:pBdr>
                <w:top w:val="nil"/>
                <w:left w:val="nil"/>
                <w:bottom w:val="nil"/>
                <w:right w:val="nil"/>
                <w:between w:val="nil"/>
              </w:pBdr>
              <w:spacing w:after="160" w:line="288"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Kemudahan dalam mempelajari aplikasi</w:t>
            </w:r>
          </w:p>
        </w:tc>
        <w:tc>
          <w:tcPr>
            <w:tcW w:w="2643" w:type="dxa"/>
          </w:tcPr>
          <w:p w14:paraId="0A267721" w14:textId="77777777" w:rsidR="004C02D7" w:rsidRDefault="008F6424" w:rsidP="00841B80">
            <w:pPr>
              <w:numPr>
                <w:ilvl w:val="0"/>
                <w:numId w:val="17"/>
              </w:numPr>
              <w:pBdr>
                <w:top w:val="nil"/>
                <w:left w:val="nil"/>
                <w:bottom w:val="nil"/>
                <w:right w:val="nil"/>
                <w:between w:val="nil"/>
              </w:pBdr>
              <w:spacing w:line="288" w:lineRule="auto"/>
              <w:ind w:left="2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merasa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dapat meningkatkan kinerja saya dalam bertransaksi. </w:t>
            </w:r>
            <w:r>
              <w:rPr>
                <w:rFonts w:ascii="Times New Roman" w:eastAsia="Times New Roman" w:hAnsi="Times New Roman" w:cs="Times New Roman"/>
                <w:b/>
                <w:color w:val="000000"/>
                <w:sz w:val="24"/>
                <w:szCs w:val="24"/>
              </w:rPr>
              <w:t>(X2.1)</w:t>
            </w:r>
            <w:r w:rsidR="000123DA">
              <w:rPr>
                <w:rFonts w:ascii="Times New Roman" w:eastAsia="Times New Roman" w:hAnsi="Times New Roman" w:cs="Times New Roman"/>
                <w:b/>
                <w:color w:val="000000"/>
                <w:sz w:val="24"/>
                <w:szCs w:val="24"/>
              </w:rPr>
              <w:t xml:space="preserve"> </w:t>
            </w:r>
            <w:r w:rsidR="00456D70" w:rsidRPr="008E0B92">
              <w:rPr>
                <w:rFonts w:ascii="Times New Roman" w:eastAsia="Times New Roman" w:hAnsi="Times New Roman" w:cs="Times New Roman"/>
                <w:b/>
                <w:color w:val="000000"/>
                <w:sz w:val="24"/>
                <w:szCs w:val="24"/>
              </w:rPr>
              <w:fldChar w:fldCharType="begin" w:fldLock="1"/>
            </w:r>
            <w:r w:rsidR="00456D70" w:rsidRPr="008E0B92">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56D70" w:rsidRPr="008E0B92">
              <w:rPr>
                <w:rFonts w:ascii="Times New Roman" w:eastAsia="Times New Roman" w:hAnsi="Times New Roman" w:cs="Times New Roman"/>
                <w:b/>
                <w:color w:val="000000"/>
                <w:sz w:val="24"/>
                <w:szCs w:val="24"/>
              </w:rPr>
              <w:fldChar w:fldCharType="separate"/>
            </w:r>
            <w:r w:rsidR="00456D70" w:rsidRPr="008E0B92">
              <w:rPr>
                <w:rFonts w:ascii="Times New Roman" w:eastAsia="Times New Roman" w:hAnsi="Times New Roman" w:cs="Times New Roman"/>
                <w:noProof/>
                <w:color w:val="000000"/>
                <w:sz w:val="24"/>
                <w:szCs w:val="24"/>
              </w:rPr>
              <w:t>(Joan &amp; Sitinjak, 2019)</w:t>
            </w:r>
            <w:r w:rsidR="00456D70" w:rsidRPr="008E0B92">
              <w:rPr>
                <w:rFonts w:ascii="Times New Roman" w:eastAsia="Times New Roman" w:hAnsi="Times New Roman" w:cs="Times New Roman"/>
                <w:b/>
                <w:color w:val="000000"/>
                <w:sz w:val="24"/>
                <w:szCs w:val="24"/>
              </w:rPr>
              <w:fldChar w:fldCharType="end"/>
            </w:r>
          </w:p>
          <w:p w14:paraId="00B4F3F3" w14:textId="77777777" w:rsidR="004C02D7" w:rsidRDefault="008F6424" w:rsidP="00841B80">
            <w:pPr>
              <w:numPr>
                <w:ilvl w:val="0"/>
                <w:numId w:val="17"/>
              </w:numPr>
              <w:pBdr>
                <w:top w:val="nil"/>
                <w:left w:val="nil"/>
                <w:bottom w:val="nil"/>
                <w:right w:val="nil"/>
                <w:between w:val="nil"/>
              </w:pBdr>
              <w:spacing w:after="160" w:line="288" w:lineRule="auto"/>
              <w:ind w:left="2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Dengan menggunakan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akan lebih efisien dalam menghemat waktu saya. </w:t>
            </w:r>
            <w:r>
              <w:rPr>
                <w:rFonts w:ascii="Times New Roman" w:eastAsia="Times New Roman" w:hAnsi="Times New Roman" w:cs="Times New Roman"/>
                <w:b/>
                <w:color w:val="000000"/>
                <w:sz w:val="24"/>
                <w:szCs w:val="24"/>
              </w:rPr>
              <w:t>(X2.2)</w:t>
            </w:r>
            <w:r w:rsidR="000123DA">
              <w:rPr>
                <w:rFonts w:ascii="Times New Roman" w:eastAsia="Times New Roman" w:hAnsi="Times New Roman" w:cs="Times New Roman"/>
                <w:b/>
                <w:color w:val="000000"/>
                <w:sz w:val="24"/>
                <w:szCs w:val="24"/>
              </w:rPr>
              <w:t xml:space="preserve"> </w:t>
            </w:r>
            <w:r w:rsidR="00456D70">
              <w:rPr>
                <w:rFonts w:ascii="Times New Roman" w:eastAsia="Times New Roman" w:hAnsi="Times New Roman" w:cs="Times New Roman"/>
                <w:b/>
                <w:color w:val="000000"/>
                <w:sz w:val="24"/>
                <w:szCs w:val="24"/>
              </w:rPr>
              <w:fldChar w:fldCharType="begin" w:fldLock="1"/>
            </w:r>
            <w:r w:rsidR="00463A8F">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56D70">
              <w:rPr>
                <w:rFonts w:ascii="Times New Roman" w:eastAsia="Times New Roman" w:hAnsi="Times New Roman" w:cs="Times New Roman"/>
                <w:b/>
                <w:color w:val="000000"/>
                <w:sz w:val="24"/>
                <w:szCs w:val="24"/>
              </w:rPr>
              <w:fldChar w:fldCharType="separate"/>
            </w:r>
            <w:r w:rsidR="00456D70" w:rsidRPr="00456D70">
              <w:rPr>
                <w:rFonts w:ascii="Times New Roman" w:eastAsia="Times New Roman" w:hAnsi="Times New Roman" w:cs="Times New Roman"/>
                <w:noProof/>
                <w:color w:val="000000"/>
                <w:sz w:val="24"/>
                <w:szCs w:val="24"/>
              </w:rPr>
              <w:t>(Joan &amp; Sitinjak, 2019)</w:t>
            </w:r>
            <w:r w:rsidR="00456D70">
              <w:rPr>
                <w:rFonts w:ascii="Times New Roman" w:eastAsia="Times New Roman" w:hAnsi="Times New Roman" w:cs="Times New Roman"/>
                <w:b/>
                <w:color w:val="000000"/>
                <w:sz w:val="24"/>
                <w:szCs w:val="24"/>
              </w:rPr>
              <w:fldChar w:fldCharType="end"/>
            </w:r>
          </w:p>
        </w:tc>
      </w:tr>
      <w:tr w:rsidR="004C02D7" w14:paraId="7306B762" w14:textId="77777777">
        <w:trPr>
          <w:jc w:val="center"/>
        </w:trPr>
        <w:tc>
          <w:tcPr>
            <w:tcW w:w="2642" w:type="dxa"/>
            <w:vMerge/>
            <w:vAlign w:val="center"/>
          </w:tcPr>
          <w:p w14:paraId="38DD30E2" w14:textId="77777777" w:rsidR="004C02D7" w:rsidRDefault="004C02D7" w:rsidP="00841B80">
            <w:pPr>
              <w:widowControl w:val="0"/>
              <w:pBdr>
                <w:top w:val="nil"/>
                <w:left w:val="nil"/>
                <w:bottom w:val="nil"/>
                <w:right w:val="nil"/>
                <w:between w:val="nil"/>
              </w:pBdr>
              <w:spacing w:line="288" w:lineRule="auto"/>
              <w:rPr>
                <w:rFonts w:ascii="Times New Roman" w:eastAsia="Times New Roman" w:hAnsi="Times New Roman" w:cs="Times New Roman"/>
                <w:color w:val="000000"/>
                <w:sz w:val="24"/>
                <w:szCs w:val="24"/>
              </w:rPr>
            </w:pPr>
          </w:p>
        </w:tc>
        <w:tc>
          <w:tcPr>
            <w:tcW w:w="2642" w:type="dxa"/>
          </w:tcPr>
          <w:p w14:paraId="18A9161C" w14:textId="77777777" w:rsidR="004C02D7" w:rsidRDefault="008F6424" w:rsidP="00841B80">
            <w:pPr>
              <w:numPr>
                <w:ilvl w:val="0"/>
                <w:numId w:val="5"/>
              </w:numPr>
              <w:pBdr>
                <w:top w:val="nil"/>
                <w:left w:val="nil"/>
                <w:bottom w:val="nil"/>
                <w:right w:val="nil"/>
                <w:between w:val="nil"/>
              </w:pBdr>
              <w:spacing w:after="160" w:line="288"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Kemudahan dalam penggunaan aplikasi</w:t>
            </w:r>
          </w:p>
        </w:tc>
        <w:tc>
          <w:tcPr>
            <w:tcW w:w="2643" w:type="dxa"/>
          </w:tcPr>
          <w:p w14:paraId="29C1F901" w14:textId="77777777" w:rsidR="004C02D7" w:rsidRDefault="008F6424" w:rsidP="00841B80">
            <w:pPr>
              <w:numPr>
                <w:ilvl w:val="0"/>
                <w:numId w:val="16"/>
              </w:numPr>
              <w:pBdr>
                <w:top w:val="nil"/>
                <w:left w:val="nil"/>
                <w:bottom w:val="nil"/>
                <w:right w:val="nil"/>
                <w:between w:val="nil"/>
              </w:pBdr>
              <w:spacing w:line="288" w:lineRule="auto"/>
              <w:ind w:left="271" w:hanging="3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merasa bahwa kemampuan teknologi informasi menjadi bekal penting untuk dapat menggunakan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(X2.3) </w:t>
            </w:r>
            <w:r w:rsidR="00463A8F" w:rsidRPr="008E0B92">
              <w:rPr>
                <w:rFonts w:ascii="Times New Roman" w:eastAsia="Times New Roman" w:hAnsi="Times New Roman" w:cs="Times New Roman"/>
                <w:b/>
                <w:color w:val="000000"/>
                <w:sz w:val="24"/>
                <w:szCs w:val="24"/>
              </w:rPr>
              <w:fldChar w:fldCharType="begin" w:fldLock="1"/>
            </w:r>
            <w:r w:rsidR="00463A8F" w:rsidRPr="008E0B92">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63A8F" w:rsidRPr="008E0B92">
              <w:rPr>
                <w:rFonts w:ascii="Times New Roman" w:eastAsia="Times New Roman" w:hAnsi="Times New Roman" w:cs="Times New Roman"/>
                <w:b/>
                <w:color w:val="000000"/>
                <w:sz w:val="24"/>
                <w:szCs w:val="24"/>
              </w:rPr>
              <w:fldChar w:fldCharType="separate"/>
            </w:r>
            <w:r w:rsidR="00463A8F" w:rsidRPr="008E0B92">
              <w:rPr>
                <w:rFonts w:ascii="Times New Roman" w:eastAsia="Times New Roman" w:hAnsi="Times New Roman" w:cs="Times New Roman"/>
                <w:noProof/>
                <w:color w:val="000000"/>
                <w:sz w:val="24"/>
                <w:szCs w:val="24"/>
              </w:rPr>
              <w:t>(Joan &amp; Sitinjak, 2019)</w:t>
            </w:r>
            <w:r w:rsidR="00463A8F" w:rsidRPr="008E0B92">
              <w:rPr>
                <w:rFonts w:ascii="Times New Roman" w:eastAsia="Times New Roman" w:hAnsi="Times New Roman" w:cs="Times New Roman"/>
                <w:b/>
                <w:color w:val="000000"/>
                <w:sz w:val="24"/>
                <w:szCs w:val="24"/>
              </w:rPr>
              <w:fldChar w:fldCharType="end"/>
            </w:r>
          </w:p>
          <w:p w14:paraId="117A641F" w14:textId="77777777" w:rsidR="004C02D7" w:rsidRDefault="008F6424" w:rsidP="00841B80">
            <w:pPr>
              <w:numPr>
                <w:ilvl w:val="0"/>
                <w:numId w:val="16"/>
              </w:numPr>
              <w:pBdr>
                <w:top w:val="nil"/>
                <w:left w:val="nil"/>
                <w:bottom w:val="nil"/>
                <w:right w:val="nil"/>
                <w:between w:val="nil"/>
              </w:pBdr>
              <w:spacing w:line="288" w:lineRule="auto"/>
              <w:ind w:left="271" w:hanging="3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dapat dengan </w:t>
            </w:r>
            <w:r w:rsidRPr="00463A8F">
              <w:rPr>
                <w:rFonts w:ascii="Times New Roman" w:eastAsia="Times New Roman" w:hAnsi="Times New Roman" w:cs="Times New Roman"/>
                <w:color w:val="000000"/>
              </w:rPr>
              <w:t>mudah mengoperasikan</w:t>
            </w:r>
            <w:r>
              <w:rPr>
                <w:rFonts w:ascii="Times New Roman" w:eastAsia="Times New Roman" w:hAnsi="Times New Roman" w:cs="Times New Roman"/>
                <w:color w:val="000000"/>
                <w:sz w:val="24"/>
                <w:szCs w:val="24"/>
              </w:rPr>
              <w:t xml:space="preserve"> beberapa fitur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(X2.4) </w:t>
            </w:r>
            <w:r w:rsidR="00463A8F">
              <w:rPr>
                <w:rFonts w:ascii="Times New Roman" w:eastAsia="Times New Roman" w:hAnsi="Times New Roman" w:cs="Times New Roman"/>
                <w:b/>
                <w:color w:val="000000"/>
                <w:sz w:val="24"/>
                <w:szCs w:val="24"/>
              </w:rPr>
              <w:fldChar w:fldCharType="begin" w:fldLock="1"/>
            </w:r>
            <w:r w:rsidR="00463A8F">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63A8F">
              <w:rPr>
                <w:rFonts w:ascii="Times New Roman" w:eastAsia="Times New Roman" w:hAnsi="Times New Roman" w:cs="Times New Roman"/>
                <w:b/>
                <w:color w:val="000000"/>
                <w:sz w:val="24"/>
                <w:szCs w:val="24"/>
              </w:rPr>
              <w:fldChar w:fldCharType="separate"/>
            </w:r>
            <w:r w:rsidR="00463A8F" w:rsidRPr="00463A8F">
              <w:rPr>
                <w:rFonts w:ascii="Times New Roman" w:eastAsia="Times New Roman" w:hAnsi="Times New Roman" w:cs="Times New Roman"/>
                <w:noProof/>
                <w:color w:val="000000"/>
                <w:sz w:val="24"/>
                <w:szCs w:val="24"/>
              </w:rPr>
              <w:t>(Joan &amp; Sitinjak, 2019)</w:t>
            </w:r>
            <w:r w:rsidR="00463A8F">
              <w:rPr>
                <w:rFonts w:ascii="Times New Roman" w:eastAsia="Times New Roman" w:hAnsi="Times New Roman" w:cs="Times New Roman"/>
                <w:b/>
                <w:color w:val="000000"/>
                <w:sz w:val="24"/>
                <w:szCs w:val="24"/>
              </w:rPr>
              <w:fldChar w:fldCharType="end"/>
            </w:r>
          </w:p>
          <w:p w14:paraId="1F5FBB0D" w14:textId="77777777" w:rsidR="004C02D7" w:rsidRPr="008E0B92" w:rsidRDefault="008F6424" w:rsidP="00841B80">
            <w:pPr>
              <w:numPr>
                <w:ilvl w:val="0"/>
                <w:numId w:val="16"/>
              </w:numPr>
              <w:pBdr>
                <w:top w:val="nil"/>
                <w:left w:val="nil"/>
                <w:bottom w:val="nil"/>
                <w:right w:val="nil"/>
                <w:between w:val="nil"/>
              </w:pBdr>
              <w:spacing w:after="160" w:line="288" w:lineRule="auto"/>
              <w:ind w:left="271" w:hanging="3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Dengan menggunakan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memungkinkan saya untuk menyelesaikan kegiatan belanja serta membayar tagihan menjadi lebih cepat. </w:t>
            </w:r>
            <w:r>
              <w:rPr>
                <w:rFonts w:ascii="Times New Roman" w:eastAsia="Times New Roman" w:hAnsi="Times New Roman" w:cs="Times New Roman"/>
                <w:b/>
                <w:color w:val="000000"/>
                <w:sz w:val="24"/>
                <w:szCs w:val="24"/>
              </w:rPr>
              <w:t xml:space="preserve">(X2.5) </w:t>
            </w:r>
            <w:r w:rsidR="00463A8F">
              <w:rPr>
                <w:rFonts w:ascii="Times New Roman" w:eastAsia="Times New Roman" w:hAnsi="Times New Roman" w:cs="Times New Roman"/>
                <w:b/>
                <w:color w:val="000000"/>
                <w:sz w:val="24"/>
                <w:szCs w:val="24"/>
              </w:rPr>
              <w:fldChar w:fldCharType="begin" w:fldLock="1"/>
            </w:r>
            <w:r w:rsidR="00F312D9">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63A8F">
              <w:rPr>
                <w:rFonts w:ascii="Times New Roman" w:eastAsia="Times New Roman" w:hAnsi="Times New Roman" w:cs="Times New Roman"/>
                <w:b/>
                <w:color w:val="000000"/>
                <w:sz w:val="24"/>
                <w:szCs w:val="24"/>
              </w:rPr>
              <w:fldChar w:fldCharType="separate"/>
            </w:r>
            <w:r w:rsidR="00463A8F" w:rsidRPr="00463A8F">
              <w:rPr>
                <w:rFonts w:ascii="Times New Roman" w:eastAsia="Times New Roman" w:hAnsi="Times New Roman" w:cs="Times New Roman"/>
                <w:noProof/>
                <w:color w:val="000000"/>
                <w:sz w:val="24"/>
                <w:szCs w:val="24"/>
              </w:rPr>
              <w:t>(Joan &amp; Sitinjak, 2019)</w:t>
            </w:r>
            <w:r w:rsidR="00463A8F">
              <w:rPr>
                <w:rFonts w:ascii="Times New Roman" w:eastAsia="Times New Roman" w:hAnsi="Times New Roman" w:cs="Times New Roman"/>
                <w:b/>
                <w:color w:val="000000"/>
                <w:sz w:val="24"/>
                <w:szCs w:val="24"/>
              </w:rPr>
              <w:fldChar w:fldCharType="end"/>
            </w:r>
          </w:p>
          <w:p w14:paraId="3697A7A2" w14:textId="77777777" w:rsidR="008E0B92" w:rsidRDefault="008E0B92" w:rsidP="008E0B92">
            <w:pPr>
              <w:pBdr>
                <w:top w:val="nil"/>
                <w:left w:val="nil"/>
                <w:bottom w:val="nil"/>
                <w:right w:val="nil"/>
                <w:between w:val="nil"/>
              </w:pBdr>
              <w:spacing w:after="160" w:line="288" w:lineRule="auto"/>
              <w:ind w:left="-66"/>
              <w:jc w:val="both"/>
              <w:rPr>
                <w:rFonts w:ascii="Times New Roman" w:eastAsia="Times New Roman" w:hAnsi="Times New Roman" w:cs="Times New Roman"/>
                <w:color w:val="000000"/>
                <w:sz w:val="24"/>
                <w:szCs w:val="24"/>
              </w:rPr>
            </w:pPr>
          </w:p>
        </w:tc>
      </w:tr>
      <w:tr w:rsidR="004C02D7" w14:paraId="5A79786B" w14:textId="77777777" w:rsidTr="008E0B92">
        <w:trPr>
          <w:jc w:val="center"/>
        </w:trPr>
        <w:tc>
          <w:tcPr>
            <w:tcW w:w="2642" w:type="dxa"/>
            <w:vMerge w:val="restart"/>
            <w:vAlign w:val="center"/>
          </w:tcPr>
          <w:p w14:paraId="63B61A05" w14:textId="77777777" w:rsidR="004C02D7" w:rsidRDefault="008F6424" w:rsidP="008E0B92">
            <w:pPr>
              <w:spacing w:line="288" w:lineRule="auto"/>
              <w:jc w:val="center"/>
              <w:rPr>
                <w:rFonts w:ascii="Times New Roman" w:eastAsia="Times New Roman" w:hAnsi="Times New Roman" w:cs="Times New Roman"/>
                <w:sz w:val="24"/>
                <w:szCs w:val="24"/>
              </w:rPr>
            </w:pPr>
            <w:bookmarkStart w:id="9" w:name="_heading=h.26in1rg" w:colFirst="0" w:colLast="0"/>
            <w:bookmarkEnd w:id="9"/>
            <w:r>
              <w:rPr>
                <w:rFonts w:ascii="Times New Roman" w:eastAsia="Times New Roman" w:hAnsi="Times New Roman" w:cs="Times New Roman"/>
                <w:sz w:val="24"/>
                <w:szCs w:val="24"/>
              </w:rPr>
              <w:lastRenderedPageBreak/>
              <w:t>Minat</w:t>
            </w:r>
          </w:p>
          <w:p w14:paraId="5C110F8D" w14:textId="77777777" w:rsidR="004C02D7" w:rsidRDefault="008F6424" w:rsidP="008E0B92">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Keperilakuan</w:t>
            </w:r>
          </w:p>
          <w:p w14:paraId="158E76FB" w14:textId="77777777" w:rsidR="004C02D7" w:rsidRDefault="008F6424" w:rsidP="008E0B92">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Untuk</w:t>
            </w:r>
          </w:p>
          <w:p w14:paraId="15773E19" w14:textId="77777777" w:rsidR="004C02D7" w:rsidRDefault="008F6424" w:rsidP="008E0B92">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Menggunakan</w:t>
            </w:r>
          </w:p>
          <w:p w14:paraId="1A96006E" w14:textId="77777777" w:rsidR="004C02D7" w:rsidRDefault="008F6424" w:rsidP="008E0B92">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Sistem</w:t>
            </w:r>
          </w:p>
          <w:p w14:paraId="079B2A0C" w14:textId="77777777" w:rsidR="004C02D7" w:rsidRDefault="008F6424" w:rsidP="008E0B92">
            <w:pPr>
              <w:spacing w:line="288"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Behavioral</w:t>
            </w:r>
          </w:p>
          <w:p w14:paraId="66A8B6AB" w14:textId="77777777" w:rsidR="004C02D7" w:rsidRDefault="008F6424" w:rsidP="008E0B92">
            <w:pPr>
              <w:spacing w:line="288"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Intention to Use</w:t>
            </w:r>
          </w:p>
          <w:p w14:paraId="7174B3AE" w14:textId="77777777" w:rsidR="004C02D7" w:rsidRDefault="008F6424" w:rsidP="008E0B92">
            <w:pPr>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The System</w:t>
            </w:r>
            <w:r>
              <w:rPr>
                <w:rFonts w:ascii="Times New Roman" w:eastAsia="Times New Roman" w:hAnsi="Times New Roman" w:cs="Times New Roman"/>
                <w:sz w:val="24"/>
                <w:szCs w:val="24"/>
              </w:rPr>
              <w:t>)</w:t>
            </w:r>
          </w:p>
          <w:p w14:paraId="251E1A31" w14:textId="77777777" w:rsidR="004C02D7" w:rsidRDefault="008F6424" w:rsidP="008E0B92">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w:t>
            </w:r>
          </w:p>
        </w:tc>
        <w:tc>
          <w:tcPr>
            <w:tcW w:w="2642" w:type="dxa"/>
          </w:tcPr>
          <w:p w14:paraId="0EDF8692" w14:textId="77777777" w:rsidR="004C02D7" w:rsidRDefault="008F6424" w:rsidP="00841B80">
            <w:pPr>
              <w:numPr>
                <w:ilvl w:val="0"/>
                <w:numId w:val="7"/>
              </w:numPr>
              <w:pBdr>
                <w:top w:val="nil"/>
                <w:left w:val="nil"/>
                <w:bottom w:val="nil"/>
                <w:right w:val="nil"/>
                <w:between w:val="nil"/>
              </w:pBdr>
              <w:spacing w:after="160" w:line="288"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Pengalaman pengguna serta motivasi penggunaan aplikasi BCA mobile.</w:t>
            </w:r>
          </w:p>
        </w:tc>
        <w:tc>
          <w:tcPr>
            <w:tcW w:w="2643" w:type="dxa"/>
          </w:tcPr>
          <w:p w14:paraId="303A4E6E" w14:textId="77777777" w:rsidR="004C02D7" w:rsidRDefault="008F6424" w:rsidP="00841B80">
            <w:pPr>
              <w:numPr>
                <w:ilvl w:val="0"/>
                <w:numId w:val="19"/>
              </w:numPr>
              <w:pBdr>
                <w:top w:val="nil"/>
                <w:left w:val="nil"/>
                <w:bottom w:val="nil"/>
                <w:right w:val="nil"/>
                <w:between w:val="nil"/>
              </w:pBdr>
              <w:spacing w:line="288" w:lineRule="auto"/>
              <w:ind w:left="2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merasa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memberikan pengalaman baru dalam kegiatan transaksi finansial saya. </w:t>
            </w:r>
            <w:r>
              <w:rPr>
                <w:rFonts w:ascii="Times New Roman" w:eastAsia="Times New Roman" w:hAnsi="Times New Roman" w:cs="Times New Roman"/>
                <w:b/>
                <w:color w:val="000000"/>
                <w:sz w:val="24"/>
                <w:szCs w:val="24"/>
              </w:rPr>
              <w:t>(Z1.1)</w:t>
            </w:r>
            <w:r w:rsidR="001924D5">
              <w:rPr>
                <w:rFonts w:ascii="Times New Roman" w:eastAsia="Times New Roman" w:hAnsi="Times New Roman" w:cs="Times New Roman"/>
                <w:color w:val="000000"/>
                <w:sz w:val="24"/>
                <w:szCs w:val="24"/>
              </w:rPr>
              <w:t xml:space="preserve"> </w:t>
            </w:r>
            <w:r w:rsidR="00463A8F">
              <w:rPr>
                <w:rFonts w:ascii="Times New Roman" w:eastAsia="Times New Roman" w:hAnsi="Times New Roman" w:cs="Times New Roman"/>
                <w:b/>
                <w:color w:val="000000"/>
                <w:sz w:val="24"/>
                <w:szCs w:val="24"/>
              </w:rPr>
              <w:fldChar w:fldCharType="begin" w:fldLock="1"/>
            </w:r>
            <w:r w:rsidR="00F312D9">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63A8F">
              <w:rPr>
                <w:rFonts w:ascii="Times New Roman" w:eastAsia="Times New Roman" w:hAnsi="Times New Roman" w:cs="Times New Roman"/>
                <w:b/>
                <w:color w:val="000000"/>
                <w:sz w:val="24"/>
                <w:szCs w:val="24"/>
              </w:rPr>
              <w:fldChar w:fldCharType="separate"/>
            </w:r>
            <w:r w:rsidR="00463A8F" w:rsidRPr="00463A8F">
              <w:rPr>
                <w:rFonts w:ascii="Times New Roman" w:eastAsia="Times New Roman" w:hAnsi="Times New Roman" w:cs="Times New Roman"/>
                <w:noProof/>
                <w:color w:val="000000"/>
                <w:sz w:val="24"/>
                <w:szCs w:val="24"/>
              </w:rPr>
              <w:t>(Joan &amp; Sitinjak, 2019)</w:t>
            </w:r>
            <w:r w:rsidR="00463A8F">
              <w:rPr>
                <w:rFonts w:ascii="Times New Roman" w:eastAsia="Times New Roman" w:hAnsi="Times New Roman" w:cs="Times New Roman"/>
                <w:b/>
                <w:color w:val="000000"/>
                <w:sz w:val="24"/>
                <w:szCs w:val="24"/>
              </w:rPr>
              <w:fldChar w:fldCharType="end"/>
            </w:r>
          </w:p>
          <w:p w14:paraId="47DF9F10" w14:textId="77777777" w:rsidR="004C02D7" w:rsidRDefault="008F6424" w:rsidP="00841B80">
            <w:pPr>
              <w:numPr>
                <w:ilvl w:val="0"/>
                <w:numId w:val="19"/>
              </w:numPr>
              <w:pBdr>
                <w:top w:val="nil"/>
                <w:left w:val="nil"/>
                <w:bottom w:val="nil"/>
                <w:right w:val="nil"/>
                <w:between w:val="nil"/>
              </w:pBdr>
              <w:spacing w:line="288" w:lineRule="auto"/>
              <w:ind w:left="2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menggunakan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karena pengaruh dari seseorang. </w:t>
            </w:r>
            <w:r>
              <w:rPr>
                <w:rFonts w:ascii="Times New Roman" w:eastAsia="Times New Roman" w:hAnsi="Times New Roman" w:cs="Times New Roman"/>
                <w:b/>
                <w:color w:val="000000"/>
                <w:sz w:val="24"/>
                <w:szCs w:val="24"/>
              </w:rPr>
              <w:t xml:space="preserve">(Z1.2) </w:t>
            </w:r>
            <w:r w:rsidR="00463A8F" w:rsidRPr="008E0B92">
              <w:rPr>
                <w:rFonts w:ascii="Times New Roman" w:eastAsia="Times New Roman" w:hAnsi="Times New Roman" w:cs="Times New Roman"/>
                <w:b/>
                <w:color w:val="000000"/>
                <w:sz w:val="24"/>
                <w:szCs w:val="24"/>
              </w:rPr>
              <w:fldChar w:fldCharType="begin" w:fldLock="1"/>
            </w:r>
            <w:r w:rsidR="00F312D9" w:rsidRPr="008E0B92">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63A8F" w:rsidRPr="008E0B92">
              <w:rPr>
                <w:rFonts w:ascii="Times New Roman" w:eastAsia="Times New Roman" w:hAnsi="Times New Roman" w:cs="Times New Roman"/>
                <w:b/>
                <w:color w:val="000000"/>
                <w:sz w:val="24"/>
                <w:szCs w:val="24"/>
              </w:rPr>
              <w:fldChar w:fldCharType="separate"/>
            </w:r>
            <w:r w:rsidR="00463A8F" w:rsidRPr="008E0B92">
              <w:rPr>
                <w:rFonts w:ascii="Times New Roman" w:eastAsia="Times New Roman" w:hAnsi="Times New Roman" w:cs="Times New Roman"/>
                <w:noProof/>
                <w:color w:val="000000"/>
                <w:sz w:val="24"/>
                <w:szCs w:val="24"/>
              </w:rPr>
              <w:t>(Joan &amp; Sitinjak, 2019)</w:t>
            </w:r>
            <w:r w:rsidR="00463A8F" w:rsidRPr="008E0B92">
              <w:rPr>
                <w:rFonts w:ascii="Times New Roman" w:eastAsia="Times New Roman" w:hAnsi="Times New Roman" w:cs="Times New Roman"/>
                <w:b/>
                <w:color w:val="000000"/>
                <w:sz w:val="24"/>
                <w:szCs w:val="24"/>
              </w:rPr>
              <w:fldChar w:fldCharType="end"/>
            </w:r>
          </w:p>
          <w:p w14:paraId="68E5FF21" w14:textId="77777777" w:rsidR="004C02D7" w:rsidRDefault="008F6424" w:rsidP="00841B80">
            <w:pPr>
              <w:numPr>
                <w:ilvl w:val="0"/>
                <w:numId w:val="19"/>
              </w:numPr>
              <w:pBdr>
                <w:top w:val="nil"/>
                <w:left w:val="nil"/>
                <w:bottom w:val="nil"/>
                <w:right w:val="nil"/>
                <w:between w:val="nil"/>
              </w:pBdr>
              <w:spacing w:after="160" w:line="288" w:lineRule="auto"/>
              <w:ind w:left="2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menggunakan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karena teman atau keluarga saya menggunakan BCA mobile. </w:t>
            </w:r>
            <w:r>
              <w:rPr>
                <w:rFonts w:ascii="Times New Roman" w:eastAsia="Times New Roman" w:hAnsi="Times New Roman" w:cs="Times New Roman"/>
                <w:b/>
                <w:color w:val="000000"/>
                <w:sz w:val="24"/>
                <w:szCs w:val="24"/>
              </w:rPr>
              <w:t xml:space="preserve">(Z1.3) </w:t>
            </w:r>
            <w:r w:rsidR="00463A8F" w:rsidRPr="008E0B92">
              <w:rPr>
                <w:rFonts w:ascii="Times New Roman" w:eastAsia="Times New Roman" w:hAnsi="Times New Roman" w:cs="Times New Roman"/>
                <w:b/>
                <w:color w:val="000000"/>
                <w:sz w:val="24"/>
                <w:szCs w:val="24"/>
              </w:rPr>
              <w:fldChar w:fldCharType="begin" w:fldLock="1"/>
            </w:r>
            <w:r w:rsidR="00F312D9" w:rsidRPr="008E0B92">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63A8F" w:rsidRPr="008E0B92">
              <w:rPr>
                <w:rFonts w:ascii="Times New Roman" w:eastAsia="Times New Roman" w:hAnsi="Times New Roman" w:cs="Times New Roman"/>
                <w:b/>
                <w:color w:val="000000"/>
                <w:sz w:val="24"/>
                <w:szCs w:val="24"/>
              </w:rPr>
              <w:fldChar w:fldCharType="separate"/>
            </w:r>
            <w:r w:rsidR="00463A8F" w:rsidRPr="008E0B92">
              <w:rPr>
                <w:rFonts w:ascii="Times New Roman" w:eastAsia="Times New Roman" w:hAnsi="Times New Roman" w:cs="Times New Roman"/>
                <w:noProof/>
                <w:color w:val="000000"/>
                <w:sz w:val="24"/>
                <w:szCs w:val="24"/>
              </w:rPr>
              <w:t>(Joan &amp; Sitinjak, 2019)</w:t>
            </w:r>
            <w:r w:rsidR="00463A8F" w:rsidRPr="008E0B92">
              <w:rPr>
                <w:rFonts w:ascii="Times New Roman" w:eastAsia="Times New Roman" w:hAnsi="Times New Roman" w:cs="Times New Roman"/>
                <w:b/>
                <w:color w:val="000000"/>
                <w:sz w:val="24"/>
                <w:szCs w:val="24"/>
              </w:rPr>
              <w:fldChar w:fldCharType="end"/>
            </w:r>
          </w:p>
        </w:tc>
      </w:tr>
      <w:tr w:rsidR="004C02D7" w14:paraId="2A1F5F61" w14:textId="77777777">
        <w:trPr>
          <w:jc w:val="center"/>
        </w:trPr>
        <w:tc>
          <w:tcPr>
            <w:tcW w:w="2642" w:type="dxa"/>
            <w:vMerge/>
            <w:vAlign w:val="center"/>
          </w:tcPr>
          <w:p w14:paraId="010D7C23" w14:textId="77777777" w:rsidR="004C02D7" w:rsidRDefault="004C02D7" w:rsidP="00841B80">
            <w:pPr>
              <w:widowControl w:val="0"/>
              <w:pBdr>
                <w:top w:val="nil"/>
                <w:left w:val="nil"/>
                <w:bottom w:val="nil"/>
                <w:right w:val="nil"/>
                <w:between w:val="nil"/>
              </w:pBdr>
              <w:spacing w:line="288" w:lineRule="auto"/>
              <w:rPr>
                <w:rFonts w:ascii="Times New Roman" w:eastAsia="Times New Roman" w:hAnsi="Times New Roman" w:cs="Times New Roman"/>
                <w:color w:val="000000"/>
                <w:sz w:val="24"/>
                <w:szCs w:val="24"/>
              </w:rPr>
            </w:pPr>
          </w:p>
        </w:tc>
        <w:tc>
          <w:tcPr>
            <w:tcW w:w="2642" w:type="dxa"/>
          </w:tcPr>
          <w:p w14:paraId="7D600754" w14:textId="77777777" w:rsidR="004C02D7" w:rsidRDefault="008F6424" w:rsidP="00841B80">
            <w:pPr>
              <w:numPr>
                <w:ilvl w:val="0"/>
                <w:numId w:val="7"/>
              </w:numPr>
              <w:pBdr>
                <w:top w:val="nil"/>
                <w:left w:val="nil"/>
                <w:bottom w:val="nil"/>
                <w:right w:val="nil"/>
                <w:between w:val="nil"/>
              </w:pBdr>
              <w:spacing w:after="160" w:line="288"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Penggunaan aplikasi BCA </w:t>
            </w:r>
            <w:r>
              <w:rPr>
                <w:rFonts w:ascii="Times New Roman" w:eastAsia="Times New Roman" w:hAnsi="Times New Roman" w:cs="Times New Roman"/>
                <w:i/>
                <w:color w:val="000000"/>
                <w:sz w:val="24"/>
                <w:szCs w:val="24"/>
              </w:rPr>
              <w:t xml:space="preserve">mobile </w:t>
            </w:r>
            <w:r>
              <w:rPr>
                <w:rFonts w:ascii="Times New Roman" w:eastAsia="Times New Roman" w:hAnsi="Times New Roman" w:cs="Times New Roman"/>
                <w:color w:val="000000"/>
                <w:sz w:val="24"/>
                <w:szCs w:val="24"/>
              </w:rPr>
              <w:t>secara berkelanjutan.</w:t>
            </w:r>
          </w:p>
        </w:tc>
        <w:tc>
          <w:tcPr>
            <w:tcW w:w="2643" w:type="dxa"/>
          </w:tcPr>
          <w:p w14:paraId="68061FB2" w14:textId="77777777" w:rsidR="004C02D7" w:rsidRDefault="008F6424" w:rsidP="00841B80">
            <w:pPr>
              <w:numPr>
                <w:ilvl w:val="0"/>
                <w:numId w:val="13"/>
              </w:numPr>
              <w:pBdr>
                <w:top w:val="nil"/>
                <w:left w:val="nil"/>
                <w:bottom w:val="nil"/>
                <w:right w:val="nil"/>
                <w:between w:val="nil"/>
              </w:pBdr>
              <w:spacing w:line="288" w:lineRule="auto"/>
              <w:ind w:left="2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berniat untuk terus menggunakan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kedepannya. </w:t>
            </w:r>
            <w:r>
              <w:rPr>
                <w:rFonts w:ascii="Times New Roman" w:eastAsia="Times New Roman" w:hAnsi="Times New Roman" w:cs="Times New Roman"/>
                <w:b/>
                <w:color w:val="000000"/>
                <w:sz w:val="24"/>
                <w:szCs w:val="24"/>
              </w:rPr>
              <w:t xml:space="preserve">(Z1.4) </w:t>
            </w:r>
            <w:r w:rsidR="00463A8F" w:rsidRPr="008E0B92">
              <w:rPr>
                <w:rFonts w:ascii="Times New Roman" w:eastAsia="Times New Roman" w:hAnsi="Times New Roman" w:cs="Times New Roman"/>
                <w:b/>
                <w:color w:val="000000"/>
                <w:sz w:val="24"/>
                <w:szCs w:val="24"/>
              </w:rPr>
              <w:fldChar w:fldCharType="begin" w:fldLock="1"/>
            </w:r>
            <w:r w:rsidR="00F312D9" w:rsidRPr="008E0B92">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63A8F" w:rsidRPr="008E0B92">
              <w:rPr>
                <w:rFonts w:ascii="Times New Roman" w:eastAsia="Times New Roman" w:hAnsi="Times New Roman" w:cs="Times New Roman"/>
                <w:b/>
                <w:color w:val="000000"/>
                <w:sz w:val="24"/>
                <w:szCs w:val="24"/>
              </w:rPr>
              <w:fldChar w:fldCharType="separate"/>
            </w:r>
            <w:r w:rsidR="00463A8F" w:rsidRPr="008E0B92">
              <w:rPr>
                <w:rFonts w:ascii="Times New Roman" w:eastAsia="Times New Roman" w:hAnsi="Times New Roman" w:cs="Times New Roman"/>
                <w:noProof/>
                <w:color w:val="000000"/>
                <w:sz w:val="24"/>
                <w:szCs w:val="24"/>
              </w:rPr>
              <w:t>(Joan &amp; Sitinjak, 2019)</w:t>
            </w:r>
            <w:r w:rsidR="00463A8F" w:rsidRPr="008E0B92">
              <w:rPr>
                <w:rFonts w:ascii="Times New Roman" w:eastAsia="Times New Roman" w:hAnsi="Times New Roman" w:cs="Times New Roman"/>
                <w:b/>
                <w:color w:val="000000"/>
                <w:sz w:val="24"/>
                <w:szCs w:val="24"/>
              </w:rPr>
              <w:fldChar w:fldCharType="end"/>
            </w:r>
          </w:p>
          <w:p w14:paraId="4DFAD08C" w14:textId="77777777" w:rsidR="004C02D7" w:rsidRDefault="008F6424" w:rsidP="00841B80">
            <w:pPr>
              <w:numPr>
                <w:ilvl w:val="0"/>
                <w:numId w:val="13"/>
              </w:numPr>
              <w:pBdr>
                <w:top w:val="nil"/>
                <w:left w:val="nil"/>
                <w:bottom w:val="nil"/>
                <w:right w:val="nil"/>
                <w:between w:val="nil"/>
              </w:pBdr>
              <w:spacing w:after="160" w:line="288" w:lineRule="auto"/>
              <w:ind w:left="2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bersedia merekomendasikan aplikasi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kepada orang lain. </w:t>
            </w:r>
            <w:r>
              <w:rPr>
                <w:rFonts w:ascii="Times New Roman" w:eastAsia="Times New Roman" w:hAnsi="Times New Roman" w:cs="Times New Roman"/>
                <w:b/>
                <w:color w:val="000000"/>
                <w:sz w:val="24"/>
                <w:szCs w:val="24"/>
              </w:rPr>
              <w:t xml:space="preserve">(Z1.5) </w:t>
            </w:r>
            <w:r w:rsidR="00463A8F">
              <w:rPr>
                <w:rFonts w:ascii="Times New Roman" w:eastAsia="Times New Roman" w:hAnsi="Times New Roman" w:cs="Times New Roman"/>
                <w:b/>
                <w:color w:val="000000"/>
                <w:sz w:val="24"/>
                <w:szCs w:val="24"/>
              </w:rPr>
              <w:fldChar w:fldCharType="begin" w:fldLock="1"/>
            </w:r>
            <w:r w:rsidR="00F312D9">
              <w:rPr>
                <w:rFonts w:ascii="Times New Roman" w:eastAsia="Times New Roman" w:hAnsi="Times New Roman" w:cs="Times New Roman"/>
                <w:b/>
                <w:color w:val="000000"/>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2019)","previouslyFormattedCitation":"(Joan &amp; Sitinjak, 2019)"},"properties":{"noteIndex":0},"schema":"https://github.com/citation-style-language/schema/raw/master/csl-citation.json"}</w:instrText>
            </w:r>
            <w:r w:rsidR="00463A8F">
              <w:rPr>
                <w:rFonts w:ascii="Times New Roman" w:eastAsia="Times New Roman" w:hAnsi="Times New Roman" w:cs="Times New Roman"/>
                <w:b/>
                <w:color w:val="000000"/>
                <w:sz w:val="24"/>
                <w:szCs w:val="24"/>
              </w:rPr>
              <w:fldChar w:fldCharType="separate"/>
            </w:r>
            <w:r w:rsidR="00463A8F" w:rsidRPr="00463A8F">
              <w:rPr>
                <w:rFonts w:ascii="Times New Roman" w:eastAsia="Times New Roman" w:hAnsi="Times New Roman" w:cs="Times New Roman"/>
                <w:noProof/>
                <w:color w:val="000000"/>
                <w:sz w:val="24"/>
                <w:szCs w:val="24"/>
              </w:rPr>
              <w:t>(Joan &amp; Sitinjak, 2019)</w:t>
            </w:r>
            <w:r w:rsidR="00463A8F">
              <w:rPr>
                <w:rFonts w:ascii="Times New Roman" w:eastAsia="Times New Roman" w:hAnsi="Times New Roman" w:cs="Times New Roman"/>
                <w:b/>
                <w:color w:val="000000"/>
                <w:sz w:val="24"/>
                <w:szCs w:val="24"/>
              </w:rPr>
              <w:fldChar w:fldCharType="end"/>
            </w:r>
          </w:p>
        </w:tc>
      </w:tr>
      <w:tr w:rsidR="004C02D7" w14:paraId="1CF302C3" w14:textId="77777777">
        <w:trPr>
          <w:jc w:val="center"/>
        </w:trPr>
        <w:tc>
          <w:tcPr>
            <w:tcW w:w="2642" w:type="dxa"/>
            <w:vMerge w:val="restart"/>
            <w:vAlign w:val="center"/>
          </w:tcPr>
          <w:p w14:paraId="109AE1E2" w14:textId="77777777" w:rsidR="004C02D7" w:rsidRDefault="008F6424" w:rsidP="00841B80">
            <w:pPr>
              <w:spacing w:line="288" w:lineRule="auto"/>
              <w:jc w:val="center"/>
              <w:rPr>
                <w:rFonts w:ascii="Times New Roman" w:eastAsia="Times New Roman" w:hAnsi="Times New Roman" w:cs="Times New Roman"/>
                <w:sz w:val="24"/>
                <w:szCs w:val="24"/>
              </w:rPr>
            </w:pPr>
            <w:bookmarkStart w:id="10" w:name="_heading=h.lnxbz9" w:colFirst="0" w:colLast="0"/>
            <w:bookmarkEnd w:id="10"/>
            <w:r>
              <w:rPr>
                <w:rFonts w:ascii="Times New Roman" w:eastAsia="Times New Roman" w:hAnsi="Times New Roman" w:cs="Times New Roman"/>
                <w:sz w:val="24"/>
                <w:szCs w:val="24"/>
              </w:rPr>
              <w:t>Penggunaan sistem secara aktual (</w:t>
            </w:r>
            <w:r>
              <w:rPr>
                <w:rFonts w:ascii="Times New Roman" w:eastAsia="Times New Roman" w:hAnsi="Times New Roman" w:cs="Times New Roman"/>
                <w:i/>
                <w:sz w:val="24"/>
                <w:szCs w:val="24"/>
              </w:rPr>
              <w:t>Actual System Use</w:t>
            </w:r>
            <w:r>
              <w:rPr>
                <w:rFonts w:ascii="Times New Roman" w:eastAsia="Times New Roman" w:hAnsi="Times New Roman" w:cs="Times New Roman"/>
                <w:sz w:val="24"/>
                <w:szCs w:val="24"/>
              </w:rPr>
              <w:t>)</w:t>
            </w:r>
          </w:p>
          <w:p w14:paraId="20D8662F" w14:textId="77777777" w:rsidR="004C02D7" w:rsidRDefault="008F6424" w:rsidP="00841B8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p>
        </w:tc>
        <w:tc>
          <w:tcPr>
            <w:tcW w:w="2642" w:type="dxa"/>
          </w:tcPr>
          <w:p w14:paraId="28D4CCB4" w14:textId="77777777" w:rsidR="004C02D7" w:rsidRDefault="008F6424" w:rsidP="00841B80">
            <w:pPr>
              <w:numPr>
                <w:ilvl w:val="0"/>
                <w:numId w:val="22"/>
              </w:numPr>
              <w:pBdr>
                <w:top w:val="nil"/>
                <w:left w:val="nil"/>
                <w:bottom w:val="nil"/>
                <w:right w:val="nil"/>
                <w:between w:val="nil"/>
              </w:pBdr>
              <w:spacing w:after="160" w:line="288"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Kelebihan menggunakan aplikasi BCA </w:t>
            </w:r>
            <w:r>
              <w:rPr>
                <w:rFonts w:ascii="Times New Roman" w:eastAsia="Times New Roman" w:hAnsi="Times New Roman" w:cs="Times New Roman"/>
                <w:i/>
                <w:color w:val="000000"/>
                <w:sz w:val="24"/>
                <w:szCs w:val="24"/>
              </w:rPr>
              <w:t>mobile</w:t>
            </w:r>
            <w:r>
              <w:rPr>
                <w:rFonts w:ascii="Times New Roman" w:eastAsia="Times New Roman" w:hAnsi="Times New Roman" w:cs="Times New Roman"/>
                <w:color w:val="000000"/>
                <w:sz w:val="24"/>
                <w:szCs w:val="24"/>
              </w:rPr>
              <w:t xml:space="preserve"> </w:t>
            </w:r>
          </w:p>
        </w:tc>
        <w:tc>
          <w:tcPr>
            <w:tcW w:w="2643" w:type="dxa"/>
          </w:tcPr>
          <w:p w14:paraId="06BDCEA4" w14:textId="77777777" w:rsidR="004C02D7" w:rsidRDefault="008F6424" w:rsidP="00841B80">
            <w:pPr>
              <w:numPr>
                <w:ilvl w:val="0"/>
                <w:numId w:val="14"/>
              </w:numPr>
              <w:pBdr>
                <w:top w:val="nil"/>
                <w:left w:val="nil"/>
                <w:bottom w:val="nil"/>
                <w:right w:val="nil"/>
                <w:between w:val="nil"/>
              </w:pBdr>
              <w:spacing w:line="288" w:lineRule="auto"/>
              <w:ind w:left="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merasa panduan penggunaan aplikasi sangat penting dalam menunjang kemampuan saya </w:t>
            </w:r>
            <w:r>
              <w:rPr>
                <w:rFonts w:ascii="Times New Roman" w:eastAsia="Times New Roman" w:hAnsi="Times New Roman" w:cs="Times New Roman"/>
                <w:color w:val="000000"/>
                <w:sz w:val="24"/>
                <w:szCs w:val="24"/>
              </w:rPr>
              <w:lastRenderedPageBreak/>
              <w:t xml:space="preserve">menggunakan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(Y1.1)</w:t>
            </w:r>
            <w:r w:rsidR="008E0B92">
              <w:rPr>
                <w:rFonts w:ascii="Times New Roman" w:eastAsia="Times New Roman" w:hAnsi="Times New Roman" w:cs="Times New Roman"/>
                <w:b/>
                <w:color w:val="000000"/>
                <w:sz w:val="24"/>
                <w:szCs w:val="24"/>
              </w:rPr>
              <w:t xml:space="preserve"> </w:t>
            </w:r>
            <w:r w:rsidR="008E0B92">
              <w:rPr>
                <w:rFonts w:ascii="Times New Roman" w:eastAsia="Times New Roman" w:hAnsi="Times New Roman" w:cs="Times New Roman"/>
                <w:b/>
                <w:color w:val="000000"/>
                <w:sz w:val="24"/>
                <w:szCs w:val="24"/>
              </w:rPr>
              <w:fldChar w:fldCharType="begin" w:fldLock="1"/>
            </w:r>
            <w:r w:rsidR="008E0B92">
              <w:rPr>
                <w:rFonts w:ascii="Times New Roman" w:eastAsia="Times New Roman" w:hAnsi="Times New Roman" w:cs="Times New Roman"/>
                <w:b/>
                <w:color w:val="000000"/>
                <w:sz w:val="24"/>
                <w:szCs w:val="24"/>
              </w:rPr>
              <w:instrText>ADDIN CSL_CITATION {"citationItems":[{"id":"ITEM-1","itemData":{"abstract":"Technology acceptance can be defined as a user’s willingness to employ technology for the tasks it is designed to support. Technology Acceptance Model (TAM) introduced by Davis in 1986. TAM is considers user perceptions of ease of use and usefulness as the main factors affecting the acceptance level of any technology. TAM is model for explaining and predicting information system use in library. TAM model to determine the attitude of users towards a technology acceptance. Keywords: library information system, TAM, ease of use, usefulness, user acceptance, technology acceptance.","author":[{"dropping-particle":"","family":"Fatmawati","given":"Endang","non-dropping-particle":"","parse-names":false,"suffix":""}],"container-title":"Jurnal Iqra","id":"ITEM-1","issue":"01","issued":{"date-parts":[["2015"]]},"page":"1-13","title":"Technology Acceptance Model (TAM) untuk Menganalisis Penerimaan Terasap Sistem Informasi Perpustakaan","type":"article-journal","volume":"09"},"uris":["http://www.mendeley.com/documents/?uuid=3d303c83-5dac-47df-9107-4f0b274e3d4a"]}],"mendeley":{"formattedCitation":"(Fatmawati, 2015)","plainTextFormattedCitation":"(Fatmawati, 2015)","previouslyFormattedCitation":"(Fatmawati, 2015)"},"properties":{"noteIndex":0},"schema":"https://github.com/citation-style-language/schema/raw/master/csl-citation.json"}</w:instrText>
            </w:r>
            <w:r w:rsidR="008E0B92">
              <w:rPr>
                <w:rFonts w:ascii="Times New Roman" w:eastAsia="Times New Roman" w:hAnsi="Times New Roman" w:cs="Times New Roman"/>
                <w:b/>
                <w:color w:val="000000"/>
                <w:sz w:val="24"/>
                <w:szCs w:val="24"/>
              </w:rPr>
              <w:fldChar w:fldCharType="separate"/>
            </w:r>
            <w:r w:rsidR="008E0B92" w:rsidRPr="008E0B92">
              <w:rPr>
                <w:rFonts w:ascii="Times New Roman" w:eastAsia="Times New Roman" w:hAnsi="Times New Roman" w:cs="Times New Roman"/>
                <w:noProof/>
                <w:color w:val="000000"/>
                <w:sz w:val="24"/>
                <w:szCs w:val="24"/>
              </w:rPr>
              <w:t>(Fatmawati, 2015)</w:t>
            </w:r>
            <w:r w:rsidR="008E0B92">
              <w:rPr>
                <w:rFonts w:ascii="Times New Roman" w:eastAsia="Times New Roman" w:hAnsi="Times New Roman" w:cs="Times New Roman"/>
                <w:b/>
                <w:color w:val="000000"/>
                <w:sz w:val="24"/>
                <w:szCs w:val="24"/>
              </w:rPr>
              <w:fldChar w:fldCharType="end"/>
            </w:r>
          </w:p>
          <w:p w14:paraId="3AAD145D" w14:textId="77777777" w:rsidR="004C02D7" w:rsidRDefault="008F6424" w:rsidP="00841B80">
            <w:pPr>
              <w:numPr>
                <w:ilvl w:val="0"/>
                <w:numId w:val="14"/>
              </w:numPr>
              <w:pBdr>
                <w:top w:val="nil"/>
                <w:left w:val="nil"/>
                <w:bottom w:val="nil"/>
                <w:right w:val="nil"/>
                <w:between w:val="nil"/>
              </w:pBdr>
              <w:spacing w:after="160" w:line="288" w:lineRule="auto"/>
              <w:ind w:left="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merasa bahwa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memfasilitasi saya untuk lebih kreatif dalam mengelola finansial. </w:t>
            </w:r>
            <w:r>
              <w:rPr>
                <w:rFonts w:ascii="Times New Roman" w:eastAsia="Times New Roman" w:hAnsi="Times New Roman" w:cs="Times New Roman"/>
                <w:b/>
                <w:color w:val="000000"/>
                <w:sz w:val="24"/>
                <w:szCs w:val="24"/>
              </w:rPr>
              <w:t xml:space="preserve">(Y1.2) </w:t>
            </w:r>
            <w:r w:rsidR="008E0B92">
              <w:rPr>
                <w:rFonts w:ascii="Times New Roman" w:eastAsia="Times New Roman" w:hAnsi="Times New Roman" w:cs="Times New Roman"/>
                <w:b/>
                <w:color w:val="000000"/>
                <w:sz w:val="24"/>
                <w:szCs w:val="24"/>
              </w:rPr>
              <w:fldChar w:fldCharType="begin" w:fldLock="1"/>
            </w:r>
            <w:r w:rsidR="00466873">
              <w:rPr>
                <w:rFonts w:ascii="Times New Roman" w:eastAsia="Times New Roman" w:hAnsi="Times New Roman" w:cs="Times New Roman"/>
                <w:b/>
                <w:color w:val="000000"/>
                <w:sz w:val="24"/>
                <w:szCs w:val="24"/>
              </w:rPr>
              <w:instrText>ADDIN CSL_CITATION {"citationItems":[{"id":"ITEM-1","itemData":{"abstract":"Technology acceptance can be defined as a user’s willingness to employ technology for the tasks it is designed to support. Technology Acceptance Model (TAM) introduced by Davis in 1986. TAM is considers user perceptions of ease of use and usefulness as the main factors affecting the acceptance level of any technology. TAM is model for explaining and predicting information system use in library. TAM model to determine the attitude of users towards a technology acceptance. Keywords: library information system, TAM, ease of use, usefulness, user acceptance, technology acceptance.","author":[{"dropping-particle":"","family":"Fatmawati","given":"Endang","non-dropping-particle":"","parse-names":false,"suffix":""}],"container-title":"Jurnal Iqra","id":"ITEM-1","issue":"01","issued":{"date-parts":[["2015"]]},"page":"1-13","title":"Technology Acceptance Model (TAM) untuk Menganalisis Penerimaan Terasap Sistem Informasi Perpustakaan","type":"article-journal","volume":"09"},"uris":["http://www.mendeley.com/documents/?uuid=3d303c83-5dac-47df-9107-4f0b274e3d4a"]}],"mendeley":{"formattedCitation":"(Fatmawati, 2015)","plainTextFormattedCitation":"(Fatmawati, 2015)","previouslyFormattedCitation":"(Fatmawati, 2015)"},"properties":{"noteIndex":0},"schema":"https://github.com/citation-style-language/schema/raw/master/csl-citation.json"}</w:instrText>
            </w:r>
            <w:r w:rsidR="008E0B92">
              <w:rPr>
                <w:rFonts w:ascii="Times New Roman" w:eastAsia="Times New Roman" w:hAnsi="Times New Roman" w:cs="Times New Roman"/>
                <w:b/>
                <w:color w:val="000000"/>
                <w:sz w:val="24"/>
                <w:szCs w:val="24"/>
              </w:rPr>
              <w:fldChar w:fldCharType="separate"/>
            </w:r>
            <w:r w:rsidR="008E0B92" w:rsidRPr="008E0B92">
              <w:rPr>
                <w:rFonts w:ascii="Times New Roman" w:eastAsia="Times New Roman" w:hAnsi="Times New Roman" w:cs="Times New Roman"/>
                <w:noProof/>
                <w:color w:val="000000"/>
                <w:sz w:val="24"/>
                <w:szCs w:val="24"/>
              </w:rPr>
              <w:t>(Fatmawati, 2015)</w:t>
            </w:r>
            <w:r w:rsidR="008E0B92">
              <w:rPr>
                <w:rFonts w:ascii="Times New Roman" w:eastAsia="Times New Roman" w:hAnsi="Times New Roman" w:cs="Times New Roman"/>
                <w:b/>
                <w:color w:val="000000"/>
                <w:sz w:val="24"/>
                <w:szCs w:val="24"/>
              </w:rPr>
              <w:fldChar w:fldCharType="end"/>
            </w:r>
          </w:p>
        </w:tc>
      </w:tr>
      <w:tr w:rsidR="004C02D7" w14:paraId="58008679" w14:textId="77777777">
        <w:trPr>
          <w:jc w:val="center"/>
        </w:trPr>
        <w:tc>
          <w:tcPr>
            <w:tcW w:w="2642" w:type="dxa"/>
            <w:vMerge/>
            <w:vAlign w:val="center"/>
          </w:tcPr>
          <w:p w14:paraId="31BDB78D" w14:textId="77777777" w:rsidR="004C02D7" w:rsidRDefault="004C02D7" w:rsidP="00841B80">
            <w:pPr>
              <w:widowControl w:val="0"/>
              <w:pBdr>
                <w:top w:val="nil"/>
                <w:left w:val="nil"/>
                <w:bottom w:val="nil"/>
                <w:right w:val="nil"/>
                <w:between w:val="nil"/>
              </w:pBdr>
              <w:spacing w:line="288" w:lineRule="auto"/>
              <w:rPr>
                <w:rFonts w:ascii="Times New Roman" w:eastAsia="Times New Roman" w:hAnsi="Times New Roman" w:cs="Times New Roman"/>
                <w:color w:val="000000"/>
                <w:sz w:val="24"/>
                <w:szCs w:val="24"/>
              </w:rPr>
            </w:pPr>
          </w:p>
        </w:tc>
        <w:tc>
          <w:tcPr>
            <w:tcW w:w="2642" w:type="dxa"/>
          </w:tcPr>
          <w:p w14:paraId="5637655A" w14:textId="77777777" w:rsidR="004C02D7" w:rsidRDefault="008F6424" w:rsidP="00841B80">
            <w:pPr>
              <w:numPr>
                <w:ilvl w:val="0"/>
                <w:numId w:val="22"/>
              </w:numPr>
              <w:pBdr>
                <w:top w:val="nil"/>
                <w:left w:val="nil"/>
                <w:bottom w:val="nil"/>
                <w:right w:val="nil"/>
                <w:between w:val="nil"/>
              </w:pBdr>
              <w:spacing w:after="160" w:line="288"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Penggunaan aplikasi BCA mobile dalam keseharian</w:t>
            </w:r>
          </w:p>
        </w:tc>
        <w:tc>
          <w:tcPr>
            <w:tcW w:w="2643" w:type="dxa"/>
          </w:tcPr>
          <w:p w14:paraId="26381253" w14:textId="77777777" w:rsidR="004C02D7" w:rsidRDefault="008F6424" w:rsidP="00841B80">
            <w:pPr>
              <w:numPr>
                <w:ilvl w:val="0"/>
                <w:numId w:val="2"/>
              </w:numPr>
              <w:pBdr>
                <w:top w:val="nil"/>
                <w:left w:val="nil"/>
                <w:bottom w:val="nil"/>
                <w:right w:val="nil"/>
                <w:between w:val="nil"/>
              </w:pBdr>
              <w:spacing w:line="288" w:lineRule="auto"/>
              <w:ind w:left="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menggunakan aplikasi BCA </w:t>
            </w:r>
            <w:r w:rsidRPr="00143275">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karena kebutuhan untuk pekerjaan. </w:t>
            </w:r>
            <w:r>
              <w:rPr>
                <w:rFonts w:ascii="Times New Roman" w:eastAsia="Times New Roman" w:hAnsi="Times New Roman" w:cs="Times New Roman"/>
                <w:b/>
                <w:color w:val="000000"/>
                <w:sz w:val="24"/>
                <w:szCs w:val="24"/>
              </w:rPr>
              <w:t xml:space="preserve">(Y1.3) </w:t>
            </w:r>
            <w:r w:rsidR="008E0B92">
              <w:rPr>
                <w:rFonts w:ascii="Times New Roman" w:eastAsia="Times New Roman" w:hAnsi="Times New Roman" w:cs="Times New Roman"/>
                <w:b/>
                <w:color w:val="000000"/>
                <w:sz w:val="24"/>
                <w:szCs w:val="24"/>
              </w:rPr>
              <w:fldChar w:fldCharType="begin" w:fldLock="1"/>
            </w:r>
            <w:r w:rsidR="00466873">
              <w:rPr>
                <w:rFonts w:ascii="Times New Roman" w:eastAsia="Times New Roman" w:hAnsi="Times New Roman" w:cs="Times New Roman"/>
                <w:b/>
                <w:color w:val="000000"/>
                <w:sz w:val="24"/>
                <w:szCs w:val="24"/>
              </w:rPr>
              <w:instrText>ADDIN CSL_CITATION {"citationItems":[{"id":"ITEM-1","itemData":{"abstract":"Technology acceptance can be defined as a user’s willingness to employ technology for the tasks it is designed to support. Technology Acceptance Model (TAM) introduced by Davis in 1986. TAM is considers user perceptions of ease of use and usefulness as the main factors affecting the acceptance level of any technology. TAM is model for explaining and predicting information system use in library. TAM model to determine the attitude of users towards a technology acceptance. Keywords: library information system, TAM, ease of use, usefulness, user acceptance, technology acceptance.","author":[{"dropping-particle":"","family":"Fatmawati","given":"Endang","non-dropping-particle":"","parse-names":false,"suffix":""}],"container-title":"Jurnal Iqra","id":"ITEM-1","issue":"01","issued":{"date-parts":[["2015"]]},"page":"1-13","title":"Technology Acceptance Model (TAM) untuk Menganalisis Penerimaan Terasap Sistem Informasi Perpustakaan","type":"article-journal","volume":"09"},"uris":["http://www.mendeley.com/documents/?uuid=3d303c83-5dac-47df-9107-4f0b274e3d4a"]}],"mendeley":{"formattedCitation":"(Fatmawati, 2015)","plainTextFormattedCitation":"(Fatmawati, 2015)","previouslyFormattedCitation":"(Fatmawati, 2015)"},"properties":{"noteIndex":0},"schema":"https://github.com/citation-style-language/schema/raw/master/csl-citation.json"}</w:instrText>
            </w:r>
            <w:r w:rsidR="008E0B92">
              <w:rPr>
                <w:rFonts w:ascii="Times New Roman" w:eastAsia="Times New Roman" w:hAnsi="Times New Roman" w:cs="Times New Roman"/>
                <w:b/>
                <w:color w:val="000000"/>
                <w:sz w:val="24"/>
                <w:szCs w:val="24"/>
              </w:rPr>
              <w:fldChar w:fldCharType="separate"/>
            </w:r>
            <w:r w:rsidR="008E0B92" w:rsidRPr="008E0B92">
              <w:rPr>
                <w:rFonts w:ascii="Times New Roman" w:eastAsia="Times New Roman" w:hAnsi="Times New Roman" w:cs="Times New Roman"/>
                <w:noProof/>
                <w:color w:val="000000"/>
                <w:sz w:val="24"/>
                <w:szCs w:val="24"/>
              </w:rPr>
              <w:t>(Fatmawati, 2015)</w:t>
            </w:r>
            <w:r w:rsidR="008E0B92">
              <w:rPr>
                <w:rFonts w:ascii="Times New Roman" w:eastAsia="Times New Roman" w:hAnsi="Times New Roman" w:cs="Times New Roman"/>
                <w:b/>
                <w:color w:val="000000"/>
                <w:sz w:val="24"/>
                <w:szCs w:val="24"/>
              </w:rPr>
              <w:fldChar w:fldCharType="end"/>
            </w:r>
          </w:p>
          <w:p w14:paraId="5023D1D1" w14:textId="77777777" w:rsidR="004C02D7" w:rsidRDefault="008F6424" w:rsidP="00841B80">
            <w:pPr>
              <w:numPr>
                <w:ilvl w:val="0"/>
                <w:numId w:val="2"/>
              </w:numPr>
              <w:pBdr>
                <w:top w:val="nil"/>
                <w:left w:val="nil"/>
                <w:bottom w:val="nil"/>
                <w:right w:val="nil"/>
                <w:between w:val="nil"/>
              </w:pBdr>
              <w:spacing w:line="288" w:lineRule="auto"/>
              <w:ind w:left="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merasa nyaman menggunakan BCA </w:t>
            </w:r>
            <w:r w:rsidRPr="00467961">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karena tampilan yang menarik dan mudah dipahami.</w:t>
            </w:r>
            <w:r>
              <w:rPr>
                <w:rFonts w:ascii="Times New Roman" w:eastAsia="Times New Roman" w:hAnsi="Times New Roman" w:cs="Times New Roman"/>
                <w:b/>
                <w:color w:val="000000"/>
                <w:sz w:val="24"/>
                <w:szCs w:val="24"/>
              </w:rPr>
              <w:t xml:space="preserve"> (Y1.4) </w:t>
            </w:r>
            <w:r w:rsidR="008E0B92">
              <w:rPr>
                <w:rFonts w:ascii="Times New Roman" w:eastAsia="Times New Roman" w:hAnsi="Times New Roman" w:cs="Times New Roman"/>
                <w:b/>
                <w:color w:val="000000"/>
                <w:sz w:val="24"/>
                <w:szCs w:val="24"/>
              </w:rPr>
              <w:fldChar w:fldCharType="begin" w:fldLock="1"/>
            </w:r>
            <w:r w:rsidR="00466873">
              <w:rPr>
                <w:rFonts w:ascii="Times New Roman" w:eastAsia="Times New Roman" w:hAnsi="Times New Roman" w:cs="Times New Roman"/>
                <w:b/>
                <w:color w:val="000000"/>
                <w:sz w:val="24"/>
                <w:szCs w:val="24"/>
              </w:rPr>
              <w:instrText>ADDIN CSL_CITATION {"citationItems":[{"id":"ITEM-1","itemData":{"abstract":"Technology acceptance can be defined as a user’s willingness to employ technology for the tasks it is designed to support. Technology Acceptance Model (TAM) introduced by Davis in 1986. TAM is considers user perceptions of ease of use and usefulness as the main factors affecting the acceptance level of any technology. TAM is model for explaining and predicting information system use in library. TAM model to determine the attitude of users towards a technology acceptance. Keywords: library information system, TAM, ease of use, usefulness, user acceptance, technology acceptance.","author":[{"dropping-particle":"","family":"Fatmawati","given":"Endang","non-dropping-particle":"","parse-names":false,"suffix":""}],"container-title":"Jurnal Iqra","id":"ITEM-1","issue":"01","issued":{"date-parts":[["2015"]]},"page":"1-13","title":"Technology Acceptance Model (TAM) untuk Menganalisis Penerimaan Terasap Sistem Informasi Perpustakaan","type":"article-journal","volume":"09"},"uris":["http://www.mendeley.com/documents/?uuid=3d303c83-5dac-47df-9107-4f0b274e3d4a"]}],"mendeley":{"formattedCitation":"(Fatmawati, 2015)","plainTextFormattedCitation":"(Fatmawati, 2015)","previouslyFormattedCitation":"(Fatmawati, 2015)"},"properties":{"noteIndex":0},"schema":"https://github.com/citation-style-language/schema/raw/master/csl-citation.json"}</w:instrText>
            </w:r>
            <w:r w:rsidR="008E0B92">
              <w:rPr>
                <w:rFonts w:ascii="Times New Roman" w:eastAsia="Times New Roman" w:hAnsi="Times New Roman" w:cs="Times New Roman"/>
                <w:b/>
                <w:color w:val="000000"/>
                <w:sz w:val="24"/>
                <w:szCs w:val="24"/>
              </w:rPr>
              <w:fldChar w:fldCharType="separate"/>
            </w:r>
            <w:r w:rsidR="008E0B92" w:rsidRPr="008E0B92">
              <w:rPr>
                <w:rFonts w:ascii="Times New Roman" w:eastAsia="Times New Roman" w:hAnsi="Times New Roman" w:cs="Times New Roman"/>
                <w:noProof/>
                <w:color w:val="000000"/>
                <w:sz w:val="24"/>
                <w:szCs w:val="24"/>
              </w:rPr>
              <w:t>(Fatmawati, 2015)</w:t>
            </w:r>
            <w:r w:rsidR="008E0B92">
              <w:rPr>
                <w:rFonts w:ascii="Times New Roman" w:eastAsia="Times New Roman" w:hAnsi="Times New Roman" w:cs="Times New Roman"/>
                <w:b/>
                <w:color w:val="000000"/>
                <w:sz w:val="24"/>
                <w:szCs w:val="24"/>
              </w:rPr>
              <w:fldChar w:fldCharType="end"/>
            </w:r>
          </w:p>
          <w:p w14:paraId="09352CB3" w14:textId="77777777" w:rsidR="004C02D7" w:rsidRDefault="008F6424" w:rsidP="00841B80">
            <w:pPr>
              <w:numPr>
                <w:ilvl w:val="0"/>
                <w:numId w:val="2"/>
              </w:numPr>
              <w:pBdr>
                <w:top w:val="nil"/>
                <w:left w:val="nil"/>
                <w:bottom w:val="nil"/>
                <w:right w:val="nil"/>
                <w:between w:val="nil"/>
              </w:pBdr>
              <w:spacing w:after="160" w:line="288" w:lineRule="auto"/>
              <w:ind w:left="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merasa penggunaan BCA </w:t>
            </w:r>
            <w:r w:rsidRPr="00467961">
              <w:rPr>
                <w:rFonts w:ascii="Times New Roman" w:eastAsia="Times New Roman" w:hAnsi="Times New Roman" w:cs="Times New Roman"/>
                <w:i/>
                <w:iCs/>
                <w:color w:val="000000"/>
                <w:sz w:val="24"/>
                <w:szCs w:val="24"/>
              </w:rPr>
              <w:t>mobile</w:t>
            </w:r>
            <w:r>
              <w:rPr>
                <w:rFonts w:ascii="Times New Roman" w:eastAsia="Times New Roman" w:hAnsi="Times New Roman" w:cs="Times New Roman"/>
                <w:color w:val="000000"/>
                <w:sz w:val="24"/>
                <w:szCs w:val="24"/>
              </w:rPr>
              <w:t xml:space="preserve"> sangat membantu dalam kegiatan keseharian saya. </w:t>
            </w:r>
            <w:r>
              <w:rPr>
                <w:rFonts w:ascii="Times New Roman" w:eastAsia="Times New Roman" w:hAnsi="Times New Roman" w:cs="Times New Roman"/>
                <w:b/>
                <w:color w:val="000000"/>
                <w:sz w:val="24"/>
                <w:szCs w:val="24"/>
              </w:rPr>
              <w:t xml:space="preserve">(Y1.5) </w:t>
            </w:r>
            <w:r w:rsidR="008E0B92">
              <w:rPr>
                <w:rFonts w:ascii="Times New Roman" w:eastAsia="Times New Roman" w:hAnsi="Times New Roman" w:cs="Times New Roman"/>
                <w:b/>
                <w:color w:val="000000"/>
                <w:sz w:val="24"/>
                <w:szCs w:val="24"/>
              </w:rPr>
              <w:fldChar w:fldCharType="begin" w:fldLock="1"/>
            </w:r>
            <w:r w:rsidR="00466873">
              <w:rPr>
                <w:rFonts w:ascii="Times New Roman" w:eastAsia="Times New Roman" w:hAnsi="Times New Roman" w:cs="Times New Roman"/>
                <w:b/>
                <w:color w:val="000000"/>
                <w:sz w:val="24"/>
                <w:szCs w:val="24"/>
              </w:rPr>
              <w:instrText>ADDIN CSL_CITATION {"citationItems":[{"id":"ITEM-1","itemData":{"abstract":"Technology acceptance can be defined as a user’s willingness to employ technology for the tasks it is designed to support. Technology Acceptance Model (TAM) introduced by Davis in 1986. TAM is considers user perceptions of ease of use and usefulness as the main factors affecting the acceptance level of any technology. TAM is model for explaining and predicting information system use in library. TAM model to determine the attitude of users towards a technology acceptance. Keywords: library information system, TAM, ease of use, usefulness, user acceptance, technology acceptance.","author":[{"dropping-particle":"","family":"Fatmawati","given":"Endang","non-dropping-particle":"","parse-names":false,"suffix":""}],"container-title":"Jurnal Iqra","id":"ITEM-1","issue":"01","issued":{"date-parts":[["2015"]]},"page":"1-13","title":"Technology Acceptance Model (TAM) untuk Menganalisis Penerimaan Terasap Sistem Informasi Perpustakaan","type":"article-journal","volume":"09"},"uris":["http://www.mendeley.com/documents/?uuid=3d303c83-5dac-47df-9107-4f0b274e3d4a"]}],"mendeley":{"formattedCitation":"(Fatmawati, 2015)","plainTextFormattedCitation":"(Fatmawati, 2015)","previouslyFormattedCitation":"(Fatmawati, 2015)"},"properties":{"noteIndex":0},"schema":"https://github.com/citation-style-language/schema/raw/master/csl-citation.json"}</w:instrText>
            </w:r>
            <w:r w:rsidR="008E0B92">
              <w:rPr>
                <w:rFonts w:ascii="Times New Roman" w:eastAsia="Times New Roman" w:hAnsi="Times New Roman" w:cs="Times New Roman"/>
                <w:b/>
                <w:color w:val="000000"/>
                <w:sz w:val="24"/>
                <w:szCs w:val="24"/>
              </w:rPr>
              <w:fldChar w:fldCharType="separate"/>
            </w:r>
            <w:r w:rsidR="008E0B92" w:rsidRPr="008E0B92">
              <w:rPr>
                <w:rFonts w:ascii="Times New Roman" w:eastAsia="Times New Roman" w:hAnsi="Times New Roman" w:cs="Times New Roman"/>
                <w:noProof/>
                <w:color w:val="000000"/>
                <w:sz w:val="24"/>
                <w:szCs w:val="24"/>
              </w:rPr>
              <w:t>(Fatmawati, 2015)</w:t>
            </w:r>
            <w:r w:rsidR="008E0B92">
              <w:rPr>
                <w:rFonts w:ascii="Times New Roman" w:eastAsia="Times New Roman" w:hAnsi="Times New Roman" w:cs="Times New Roman"/>
                <w:b/>
                <w:color w:val="000000"/>
                <w:sz w:val="24"/>
                <w:szCs w:val="24"/>
              </w:rPr>
              <w:fldChar w:fldCharType="end"/>
            </w:r>
          </w:p>
        </w:tc>
      </w:tr>
    </w:tbl>
    <w:p w14:paraId="2733B9AF" w14:textId="77777777" w:rsidR="0056330E" w:rsidRDefault="0056330E">
      <w:pPr>
        <w:spacing w:after="0" w:line="480" w:lineRule="auto"/>
        <w:ind w:left="425" w:firstLine="720"/>
        <w:jc w:val="both"/>
        <w:rPr>
          <w:rFonts w:ascii="Times New Roman" w:eastAsia="Times New Roman" w:hAnsi="Times New Roman" w:cs="Times New Roman"/>
          <w:sz w:val="24"/>
          <w:szCs w:val="24"/>
        </w:rPr>
      </w:pPr>
    </w:p>
    <w:p w14:paraId="06672D5E" w14:textId="77777777" w:rsidR="008E0B92" w:rsidRDefault="008F6424">
      <w:pPr>
        <w:spacing w:after="0" w:line="480" w:lineRule="auto"/>
        <w:ind w:left="42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kuesioner yang tertera di atas diadaptasi dengan </w:t>
      </w:r>
      <w:r w:rsidR="0056330E">
        <w:rPr>
          <w:rFonts w:ascii="Times New Roman" w:eastAsia="Times New Roman" w:hAnsi="Times New Roman" w:cs="Times New Roman"/>
          <w:sz w:val="24"/>
          <w:szCs w:val="24"/>
        </w:rPr>
        <w:t>sedikit perubahan</w:t>
      </w:r>
      <w:r>
        <w:rPr>
          <w:rFonts w:ascii="Times New Roman" w:eastAsia="Times New Roman" w:hAnsi="Times New Roman" w:cs="Times New Roman"/>
          <w:sz w:val="24"/>
          <w:szCs w:val="24"/>
        </w:rPr>
        <w:t xml:space="preserve"> dari penelitian terdahulu</w:t>
      </w:r>
      <w:r w:rsidR="00A41530">
        <w:rPr>
          <w:rFonts w:ascii="Times New Roman" w:eastAsia="Times New Roman" w:hAnsi="Times New Roman" w:cs="Times New Roman"/>
          <w:sz w:val="24"/>
          <w:szCs w:val="24"/>
        </w:rPr>
        <w:t xml:space="preserve"> </w:t>
      </w:r>
      <w:r w:rsidR="0056330E">
        <w:rPr>
          <w:rFonts w:ascii="Times New Roman" w:eastAsia="Times New Roman" w:hAnsi="Times New Roman" w:cs="Times New Roman"/>
          <w:sz w:val="24"/>
          <w:szCs w:val="24"/>
        </w:rPr>
        <w:fldChar w:fldCharType="begin" w:fldLock="1"/>
      </w:r>
      <w:r w:rsidR="0056330E">
        <w:rPr>
          <w:rFonts w:ascii="Times New Roman" w:eastAsia="Times New Roman" w:hAnsi="Times New Roman" w:cs="Times New Roman"/>
          <w:sz w:val="24"/>
          <w:szCs w:val="24"/>
        </w:rPr>
        <w:instrText>ADDIN CSL_CITATION {"citationItems":[{"id":"ITEM-1","itemData":{"abstract":"Technology acceptance can be defined as a user’s willingness to employ technology for the tasks it is designed to support. Technology Acceptance Model (TAM) introduced by Davis in 1986. TAM is considers user perceptions of ease of use and usefulness as the main factors affecting the acceptance level of any technology. TAM is model for explaining and predicting information system use in library. TAM model to determine the attitude of users towards a technology acceptance. Keywords: library information system, TAM, ease of use, usefulness, user acceptance, technology acceptance.","author":[{"dropping-particle":"","family":"Fatmawati","given":"Endang","non-dropping-particle":"","parse-names":false,"suffix":""}],"container-title":"Jurnal Iqra","id":"ITEM-1","issue":"01","issued":{"date-parts":[["2015"]]},"page":"1-13","title":"Technology Acceptance Model (TAM) untuk Menganalisis Penerimaan Terasap Sistem Informasi Perpustakaan","type":"article-journal","volume":"09"},"uris":["http://www.mendeley.com/documents/?uuid=3d303c83-5dac-47df-9107-4f0b274e3d4a"]}],"mendeley":{"formattedCitation":"(Fatmawati, 2015)","plainTextFormattedCitation":"(Fatmawati, 2015)","previouslyFormattedCitation":"(Fatmawati, 2015)"},"properties":{"noteIndex":0},"schema":"https://github.com/citation-style-language/schema/raw/master/csl-citation.json"}</w:instrText>
      </w:r>
      <w:r w:rsidR="0056330E">
        <w:rPr>
          <w:rFonts w:ascii="Times New Roman" w:eastAsia="Times New Roman" w:hAnsi="Times New Roman" w:cs="Times New Roman"/>
          <w:sz w:val="24"/>
          <w:szCs w:val="24"/>
        </w:rPr>
        <w:fldChar w:fldCharType="separate"/>
      </w:r>
      <w:r w:rsidR="0056330E" w:rsidRPr="0056330E">
        <w:rPr>
          <w:rFonts w:ascii="Times New Roman" w:eastAsia="Times New Roman" w:hAnsi="Times New Roman" w:cs="Times New Roman"/>
          <w:noProof/>
          <w:sz w:val="24"/>
          <w:szCs w:val="24"/>
        </w:rPr>
        <w:t>(Fatmawati, 2015)</w:t>
      </w:r>
      <w:r w:rsidR="0056330E">
        <w:rPr>
          <w:rFonts w:ascii="Times New Roman" w:eastAsia="Times New Roman" w:hAnsi="Times New Roman" w:cs="Times New Roman"/>
          <w:sz w:val="24"/>
          <w:szCs w:val="24"/>
        </w:rPr>
        <w:fldChar w:fldCharType="end"/>
      </w:r>
      <w:r w:rsidR="0056330E">
        <w:rPr>
          <w:rFonts w:ascii="Times New Roman" w:eastAsia="Times New Roman" w:hAnsi="Times New Roman" w:cs="Times New Roman"/>
          <w:sz w:val="24"/>
          <w:szCs w:val="24"/>
        </w:rPr>
        <w:t xml:space="preserve"> dan </w:t>
      </w:r>
      <w:r w:rsidR="0056330E">
        <w:rPr>
          <w:rFonts w:ascii="Times New Roman" w:eastAsia="Times New Roman" w:hAnsi="Times New Roman" w:cs="Times New Roman"/>
          <w:sz w:val="24"/>
          <w:szCs w:val="24"/>
        </w:rPr>
        <w:fldChar w:fldCharType="begin" w:fldLock="1"/>
      </w:r>
      <w:r w:rsidR="0056330E">
        <w:rPr>
          <w:rFonts w:ascii="Times New Roman" w:eastAsia="Times New Roman" w:hAnsi="Times New Roman" w:cs="Times New Roman"/>
          <w:sz w:val="24"/>
          <w:szCs w:val="24"/>
        </w:rPr>
        <w:instrText>ADDIN CSL_CITATION {"citationItems":[{"id":"ITEM-1","itemData":{"ISSN":"2477-4774","abstract":"One of the phenomena that occur in Indonesia in today’s digital economy era is that people began to implement a payment system that use electronic money. Therefore, the researcher sets out the formulation of the problem as follows: \"The Effect of Perceived Usefulness and Perceived Ease of Use on the Interest in Using Digital Payment Services Go-Pay.\" The purpose of this research is to examine the factors that influence the interest in using electronic money. The model used in this study is the Technology Acceptance Model (TAM). This research was conducted of GO-PAY digital payment service users who are domiciled in Jakarta. The sampling technique used in this study is a convenience sampling technique. While the obtained data is in the form of primary data because the data collection was done by distributing online questionnaires. A total of 125 questionnaire results were received and can be processed by the researcher. The data analysis was carried out by using structural equation modeling (SEM), also known as Partial Least Squares (PLS). The results of the research obtained by researcher show that the perceived usefulness and perceived ease of use has a positive influence on interest in use, and the perceived ease of use has a positive influence on perceived usefulness.","author":[{"dropping-particle":"","family":"Joan","given":"Leoni","non-dropping-particle":"","parse-names":false,"suffix":""},{"dropping-particle":"","family":"Sitinjak","given":"Tony","non-dropping-particle":"","parse-names":false,"suffix":""}],"container-title":"Jurnal Manajemen","id":"ITEM-1","issue":"2","issued":{"date-parts":[["2019"]]},"page":"27-39","title":"Pengaruh Persepsi Kebermanfaatan Dan Persepsi Kemudahan Penggunaan Terhadap Minat Penggunaan Layanan Pembayaran Digital Go-Pay","type":"article-journal","volume":"8"},"uris":["http://www.mendeley.com/documents/?uuid=5f7cf46e-40c1-47a7-ac40-6bad1bdaf0f2"]}],"mendeley":{"formattedCitation":"(Joan &amp; Sitinjak, 2019)","plainTextFormattedCitation":"(Joan &amp; Sitinjak, 2019)"},"properties":{"noteIndex":0},"schema":"https://github.com/citation-style-language/schema/raw/master/csl-citation.json"}</w:instrText>
      </w:r>
      <w:r w:rsidR="0056330E">
        <w:rPr>
          <w:rFonts w:ascii="Times New Roman" w:eastAsia="Times New Roman" w:hAnsi="Times New Roman" w:cs="Times New Roman"/>
          <w:sz w:val="24"/>
          <w:szCs w:val="24"/>
        </w:rPr>
        <w:fldChar w:fldCharType="separate"/>
      </w:r>
      <w:r w:rsidR="0056330E" w:rsidRPr="0056330E">
        <w:rPr>
          <w:rFonts w:ascii="Times New Roman" w:eastAsia="Times New Roman" w:hAnsi="Times New Roman" w:cs="Times New Roman"/>
          <w:noProof/>
          <w:sz w:val="24"/>
          <w:szCs w:val="24"/>
        </w:rPr>
        <w:t>(Joan &amp; Sitinjak, 2019)</w:t>
      </w:r>
      <w:r w:rsidR="0056330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56330E">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selaras dengan tujuan penelitian. Kuesioner yang di</w:t>
      </w:r>
      <w:r w:rsidR="00A41530">
        <w:rPr>
          <w:rFonts w:ascii="Times New Roman" w:eastAsia="Times New Roman" w:hAnsi="Times New Roman" w:cs="Times New Roman"/>
          <w:sz w:val="24"/>
          <w:szCs w:val="24"/>
        </w:rPr>
        <w:t>buat</w:t>
      </w:r>
      <w:r>
        <w:rPr>
          <w:rFonts w:ascii="Times New Roman" w:eastAsia="Times New Roman" w:hAnsi="Times New Roman" w:cs="Times New Roman"/>
          <w:sz w:val="24"/>
          <w:szCs w:val="24"/>
        </w:rPr>
        <w:t xml:space="preserve"> mengandung 19 item yang tersusun atas dua </w:t>
      </w:r>
      <w:r w:rsidR="002C4323">
        <w:rPr>
          <w:rFonts w:ascii="Times New Roman" w:eastAsia="Times New Roman" w:hAnsi="Times New Roman" w:cs="Times New Roman"/>
          <w:sz w:val="24"/>
          <w:szCs w:val="24"/>
        </w:rPr>
        <w:t>variabel</w:t>
      </w:r>
      <w:r>
        <w:rPr>
          <w:rFonts w:ascii="Times New Roman" w:eastAsia="Times New Roman" w:hAnsi="Times New Roman" w:cs="Times New Roman"/>
          <w:sz w:val="24"/>
          <w:szCs w:val="24"/>
        </w:rPr>
        <w:t xml:space="preserve"> independen dan dua </w:t>
      </w:r>
      <w:r w:rsidR="002C4323">
        <w:rPr>
          <w:rFonts w:ascii="Times New Roman" w:eastAsia="Times New Roman" w:hAnsi="Times New Roman" w:cs="Times New Roman"/>
          <w:sz w:val="24"/>
          <w:szCs w:val="24"/>
        </w:rPr>
        <w:t>variabel</w:t>
      </w:r>
      <w:r>
        <w:rPr>
          <w:rFonts w:ascii="Times New Roman" w:eastAsia="Times New Roman" w:hAnsi="Times New Roman" w:cs="Times New Roman"/>
          <w:sz w:val="24"/>
          <w:szCs w:val="24"/>
        </w:rPr>
        <w:t xml:space="preserve"> dependen.</w:t>
      </w:r>
    </w:p>
    <w:p w14:paraId="3F442ADE" w14:textId="77777777" w:rsidR="00841B80" w:rsidRDefault="008F6424" w:rsidP="00841B80">
      <w:pPr>
        <w:pStyle w:val="Judul2"/>
        <w:rPr>
          <w:rFonts w:eastAsia="Times New Roman"/>
        </w:rPr>
      </w:pPr>
      <w:r>
        <w:rPr>
          <w:rFonts w:eastAsia="Times New Roman"/>
        </w:rPr>
        <w:lastRenderedPageBreak/>
        <w:t>3.6 Rancangan Pengujian</w:t>
      </w:r>
      <w:bookmarkStart w:id="11" w:name="_heading=h.2w9nvwyx6jyi" w:colFirst="0" w:colLast="0"/>
      <w:bookmarkEnd w:id="11"/>
    </w:p>
    <w:p w14:paraId="352D5792" w14:textId="77777777" w:rsidR="004C02D7" w:rsidRPr="00841B80" w:rsidRDefault="00841B80" w:rsidP="00841B80">
      <w:pPr>
        <w:pStyle w:val="Judul2"/>
        <w:ind w:left="1134" w:hanging="567"/>
        <w:rPr>
          <w:rFonts w:eastAsia="Times New Roman"/>
        </w:rPr>
      </w:pPr>
      <w:r>
        <w:rPr>
          <w:rFonts w:eastAsia="Times New Roman"/>
        </w:rPr>
        <w:t xml:space="preserve">3.6.1 </w:t>
      </w:r>
      <w:r w:rsidR="008F6424">
        <w:t>Uji Validitas</w:t>
      </w:r>
    </w:p>
    <w:p w14:paraId="27855C79" w14:textId="77777777" w:rsidR="004C02D7" w:rsidRDefault="008F6424" w:rsidP="00841B80">
      <w:pPr>
        <w:spacing w:after="0" w:line="480" w:lineRule="auto"/>
        <w:ind w:left="1134"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instrumen sebagai alat pengumpulan sumber data penelitian harus teruji keabsahan atau ketepatan pernyataan yang dipilih untuk mengukur variabel yang ingin dilihat relasinya dengan hal tertentu atau variabel lain. Keabsahan tersebut diukur dari kemampuan dan kesesuaian hal yang harus diukur. Formula yang dapat digunakan untuk melakukan pengujian tersebut yaitu </w:t>
      </w:r>
      <w:r>
        <w:rPr>
          <w:rFonts w:ascii="Times New Roman" w:eastAsia="Times New Roman" w:hAnsi="Times New Roman" w:cs="Times New Roman"/>
          <w:i/>
          <w:sz w:val="24"/>
          <w:szCs w:val="24"/>
        </w:rPr>
        <w:t xml:space="preserve">pearson product moment </w:t>
      </w:r>
      <w:r>
        <w:rPr>
          <w:rFonts w:ascii="Times New Roman" w:eastAsia="Times New Roman" w:hAnsi="Times New Roman" w:cs="Times New Roman"/>
          <w:sz w:val="24"/>
          <w:szCs w:val="24"/>
        </w:rPr>
        <w:t xml:space="preserve">yang dapat menunjukkan korelasi skor setiap item dengan jumlah atau total skor item instrumen tersebut </w:t>
      </w:r>
      <w:r w:rsidR="001924D5">
        <w:rPr>
          <w:rFonts w:ascii="Times New Roman" w:eastAsia="Times New Roman" w:hAnsi="Times New Roman" w:cs="Times New Roman"/>
          <w:sz w:val="24"/>
          <w:szCs w:val="24"/>
        </w:rPr>
        <w:fldChar w:fldCharType="begin" w:fldLock="1"/>
      </w:r>
      <w:r w:rsidR="00A35146">
        <w:rPr>
          <w:rFonts w:ascii="Times New Roman" w:eastAsia="Times New Roman" w:hAnsi="Times New Roman" w:cs="Times New Roman"/>
          <w:sz w:val="24"/>
          <w:szCs w:val="24"/>
        </w:rPr>
        <w:instrText>ADDIN CSL_CITATION {"citationItems":[{"id":"ITEM-1","itemData":{"author":[{"dropping-particle":"","family":"Kurniawan","given":"Agung Widhi","non-dropping-particle":"","parse-names":false,"suffix":""},{"dropping-particle":"","family":"Puspitaningtyas","given":"Zarah","non-dropping-particle":"","parse-names":false,"suffix":""}],"edition":"Pertama","id":"ITEM-1","issued":{"date-parts":[["2016"]]},"number-of-pages":"212","publisher":"Pandiva Buku","publisher-place":"Yogyakarta","title":"Metode Penelitian Kuantitatif","type":"book"},"uris":["http://www.mendeley.com/documents/?uuid=d944ec0b-12a8-4b80-92e3-3bafa3c59ca4"]}],"mendeley":{"formattedCitation":"(Kurniawan &amp; Puspitaningtyas, 2016)","plainTextFormattedCitation":"(Kurniawan &amp; Puspitaningtyas, 2016)","previouslyFormattedCitation":"(Kurniawan &amp; Puspitaningtyas, 2016)"},"properties":{"noteIndex":0},"schema":"https://github.com/citation-style-language/schema/raw/master/csl-citation.json"}</w:instrText>
      </w:r>
      <w:r w:rsidR="001924D5">
        <w:rPr>
          <w:rFonts w:ascii="Times New Roman" w:eastAsia="Times New Roman" w:hAnsi="Times New Roman" w:cs="Times New Roman"/>
          <w:sz w:val="24"/>
          <w:szCs w:val="24"/>
        </w:rPr>
        <w:fldChar w:fldCharType="separate"/>
      </w:r>
      <w:r w:rsidR="001924D5" w:rsidRPr="001924D5">
        <w:rPr>
          <w:rFonts w:ascii="Times New Roman" w:eastAsia="Times New Roman" w:hAnsi="Times New Roman" w:cs="Times New Roman"/>
          <w:noProof/>
          <w:sz w:val="24"/>
          <w:szCs w:val="24"/>
        </w:rPr>
        <w:t>(Kurniawan &amp; Puspitaningtyas, 2016)</w:t>
      </w:r>
      <w:r w:rsidR="001924D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Berikut ini adalah formula penghitungan korelasi </w:t>
      </w:r>
      <w:r>
        <w:rPr>
          <w:rFonts w:ascii="Times New Roman" w:eastAsia="Times New Roman" w:hAnsi="Times New Roman" w:cs="Times New Roman"/>
          <w:i/>
          <w:sz w:val="24"/>
          <w:szCs w:val="24"/>
        </w:rPr>
        <w:t>Pearson Product Moment</w:t>
      </w:r>
      <w:r>
        <w:rPr>
          <w:rFonts w:ascii="Times New Roman" w:eastAsia="Times New Roman" w:hAnsi="Times New Roman" w:cs="Times New Roman"/>
          <w:sz w:val="24"/>
          <w:szCs w:val="24"/>
        </w:rPr>
        <w:t xml:space="preserve"> sebagai berikut:</w:t>
      </w:r>
    </w:p>
    <w:p w14:paraId="42395F08" w14:textId="77777777" w:rsidR="002C1E85" w:rsidRDefault="002C1E85" w:rsidP="00841B80">
      <w:pPr>
        <w:spacing w:after="0" w:line="480" w:lineRule="auto"/>
        <w:ind w:left="1134" w:firstLine="570"/>
        <w:jc w:val="both"/>
        <w:rPr>
          <w:rFonts w:ascii="Times New Roman" w:eastAsia="Times New Roman" w:hAnsi="Times New Roman" w:cs="Times New Roman"/>
          <w:sz w:val="24"/>
          <w:szCs w:val="24"/>
        </w:rPr>
      </w:pPr>
      <w:r>
        <w:rPr>
          <w:noProof/>
        </w:rPr>
        <w:drawing>
          <wp:anchor distT="0" distB="0" distL="114300" distR="114300" simplePos="0" relativeHeight="251670528" behindDoc="1" locked="0" layoutInCell="1" allowOverlap="1" wp14:anchorId="3A9A7F47" wp14:editId="54119146">
            <wp:simplePos x="0" y="0"/>
            <wp:positionH relativeFrom="column">
              <wp:posOffset>975096</wp:posOffset>
            </wp:positionH>
            <wp:positionV relativeFrom="paragraph">
              <wp:posOffset>19685</wp:posOffset>
            </wp:positionV>
            <wp:extent cx="3623310" cy="2052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23310" cy="2052955"/>
                    </a:xfrm>
                    <a:prstGeom prst="rect">
                      <a:avLst/>
                    </a:prstGeom>
                  </pic:spPr>
                </pic:pic>
              </a:graphicData>
            </a:graphic>
            <wp14:sizeRelH relativeFrom="page">
              <wp14:pctWidth>0</wp14:pctWidth>
            </wp14:sizeRelH>
            <wp14:sizeRelV relativeFrom="page">
              <wp14:pctHeight>0</wp14:pctHeight>
            </wp14:sizeRelV>
          </wp:anchor>
        </w:drawing>
      </w:r>
    </w:p>
    <w:p w14:paraId="2DFF7DEA" w14:textId="77777777" w:rsidR="002C1E85" w:rsidRDefault="002C1E85" w:rsidP="00841B80">
      <w:pPr>
        <w:spacing w:after="0" w:line="480" w:lineRule="auto"/>
        <w:ind w:left="1134" w:firstLine="570"/>
        <w:jc w:val="both"/>
        <w:rPr>
          <w:rFonts w:ascii="Times New Roman" w:eastAsia="Times New Roman" w:hAnsi="Times New Roman" w:cs="Times New Roman"/>
          <w:sz w:val="24"/>
          <w:szCs w:val="24"/>
        </w:rPr>
      </w:pPr>
    </w:p>
    <w:p w14:paraId="3D8E42D7" w14:textId="77777777" w:rsidR="002C1E85" w:rsidRDefault="002C1E85" w:rsidP="00841B80">
      <w:pPr>
        <w:spacing w:after="0" w:line="480" w:lineRule="auto"/>
        <w:ind w:left="1134" w:firstLine="570"/>
        <w:jc w:val="both"/>
        <w:rPr>
          <w:rFonts w:ascii="Times New Roman" w:eastAsia="Times New Roman" w:hAnsi="Times New Roman" w:cs="Times New Roman"/>
          <w:sz w:val="24"/>
          <w:szCs w:val="24"/>
        </w:rPr>
      </w:pPr>
    </w:p>
    <w:p w14:paraId="15A6FADD" w14:textId="77777777" w:rsidR="002C1E85" w:rsidRDefault="002C1E85" w:rsidP="00841B80">
      <w:pPr>
        <w:spacing w:after="0" w:line="480" w:lineRule="auto"/>
        <w:ind w:left="1134" w:firstLine="570"/>
        <w:jc w:val="both"/>
        <w:rPr>
          <w:rFonts w:ascii="Times New Roman" w:eastAsia="Times New Roman" w:hAnsi="Times New Roman" w:cs="Times New Roman"/>
          <w:sz w:val="24"/>
          <w:szCs w:val="24"/>
        </w:rPr>
      </w:pPr>
    </w:p>
    <w:p w14:paraId="41F2B213" w14:textId="77777777" w:rsidR="002C1E85" w:rsidRDefault="002C1E85" w:rsidP="00841B80">
      <w:pPr>
        <w:spacing w:after="0" w:line="480" w:lineRule="auto"/>
        <w:ind w:left="1134" w:firstLine="570"/>
        <w:jc w:val="both"/>
        <w:rPr>
          <w:rFonts w:ascii="Times New Roman" w:eastAsia="Times New Roman" w:hAnsi="Times New Roman" w:cs="Times New Roman"/>
          <w:sz w:val="24"/>
          <w:szCs w:val="24"/>
        </w:rPr>
      </w:pPr>
    </w:p>
    <w:p w14:paraId="16A648D0" w14:textId="77777777" w:rsidR="002C1E85" w:rsidRDefault="002C1E85" w:rsidP="00841B80">
      <w:pPr>
        <w:spacing w:after="0" w:line="480" w:lineRule="auto"/>
        <w:ind w:left="1134" w:firstLine="570"/>
        <w:jc w:val="both"/>
        <w:rPr>
          <w:rFonts w:ascii="Times New Roman" w:eastAsia="Times New Roman" w:hAnsi="Times New Roman" w:cs="Times New Roman"/>
          <w:sz w:val="24"/>
          <w:szCs w:val="24"/>
        </w:rPr>
      </w:pPr>
    </w:p>
    <w:p w14:paraId="0444191A" w14:textId="77777777" w:rsidR="002C38A0" w:rsidRDefault="002C38A0">
      <w:pPr>
        <w:spacing w:after="0" w:line="480" w:lineRule="auto"/>
        <w:ind w:left="540" w:firstLine="570"/>
        <w:jc w:val="both"/>
        <w:rPr>
          <w:rFonts w:ascii="Times New Roman" w:eastAsia="Times New Roman" w:hAnsi="Times New Roman" w:cs="Times New Roman"/>
          <w:sz w:val="24"/>
          <w:szCs w:val="24"/>
        </w:rPr>
      </w:pPr>
    </w:p>
    <w:p w14:paraId="43839D23" w14:textId="77777777" w:rsidR="004C02D7" w:rsidRDefault="008F6424" w:rsidP="00841B80">
      <w:pPr>
        <w:spacing w:after="0" w:line="480" w:lineRule="auto"/>
        <w:ind w:left="1134" w:firstLine="720"/>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Pengujian validitas penelitian ini dilakukan menggunakan rumus di atas dengan bantuan program SPSS. Hasil uji validitas dapat dianggap valid dalam kondisi Rhitung lebih dari (&gt;) Rtabel pada nilai signifikansi 5%, tetapi jika Rhitung kurang dari (&lt;) Rtabel pada nilai signifikansi 5%, item kuesioner dianggap tidak absah.</w:t>
      </w:r>
    </w:p>
    <w:p w14:paraId="2B302560" w14:textId="77777777" w:rsidR="004C02D7" w:rsidRDefault="008F6424" w:rsidP="00841B80">
      <w:pPr>
        <w:pStyle w:val="Judul2"/>
        <w:spacing w:line="480" w:lineRule="auto"/>
        <w:ind w:left="1134" w:hanging="567"/>
      </w:pPr>
      <w:bookmarkStart w:id="13" w:name="_heading=h.bzu6s1nxwagx" w:colFirst="0" w:colLast="0"/>
      <w:bookmarkEnd w:id="13"/>
      <w:r>
        <w:lastRenderedPageBreak/>
        <w:t>3.6.2 Uji Reliabilitas</w:t>
      </w:r>
    </w:p>
    <w:p w14:paraId="7116AFA9" w14:textId="77777777" w:rsidR="004C02D7" w:rsidRDefault="00841B80" w:rsidP="00841B80">
      <w:pPr>
        <w:spacing w:after="0" w:line="480" w:lineRule="auto"/>
        <w:ind w:left="1134" w:firstLine="570"/>
        <w:jc w:val="both"/>
        <w:rPr>
          <w:rFonts w:ascii="Times New Roman" w:eastAsia="Times New Roman" w:hAnsi="Times New Roman" w:cs="Times New Roman"/>
          <w:sz w:val="24"/>
          <w:szCs w:val="24"/>
        </w:rPr>
      </w:pPr>
      <w:r>
        <w:rPr>
          <w:noProof/>
        </w:rPr>
        <w:drawing>
          <wp:anchor distT="0" distB="0" distL="114300" distR="114300" simplePos="0" relativeHeight="251664384" behindDoc="1" locked="0" layoutInCell="1" allowOverlap="1" wp14:anchorId="40FF0A0A" wp14:editId="1330F2C9">
            <wp:simplePos x="0" y="0"/>
            <wp:positionH relativeFrom="margin">
              <wp:posOffset>647329</wp:posOffset>
            </wp:positionH>
            <wp:positionV relativeFrom="paragraph">
              <wp:posOffset>3702050</wp:posOffset>
            </wp:positionV>
            <wp:extent cx="4507465" cy="18288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07465" cy="1828800"/>
                    </a:xfrm>
                    <a:prstGeom prst="rect">
                      <a:avLst/>
                    </a:prstGeom>
                  </pic:spPr>
                </pic:pic>
              </a:graphicData>
            </a:graphic>
            <wp14:sizeRelH relativeFrom="page">
              <wp14:pctWidth>0</wp14:pctWidth>
            </wp14:sizeRelH>
            <wp14:sizeRelV relativeFrom="page">
              <wp14:pctHeight>0</wp14:pctHeight>
            </wp14:sizeRelV>
          </wp:anchor>
        </w:drawing>
      </w:r>
      <w:r w:rsidR="008F6424">
        <w:rPr>
          <w:rFonts w:ascii="Times New Roman" w:eastAsia="Times New Roman" w:hAnsi="Times New Roman" w:cs="Times New Roman"/>
          <w:sz w:val="24"/>
          <w:szCs w:val="24"/>
        </w:rPr>
        <w:t xml:space="preserve">Pengujian terhadap tingkat keandalan item pertanyaan kuesioner untuk mengukur variabel penelitian juga penting dilakukan. Tingkat kepercayaan suatu instrumen penelitian tinggi jika hasil konsisten atau tetap muncul sebagai hasil pengujian instrumen tersebut. </w:t>
      </w:r>
      <w:r w:rsidR="002C38A0">
        <w:rPr>
          <w:rFonts w:ascii="Times New Roman" w:eastAsia="Times New Roman" w:hAnsi="Times New Roman" w:cs="Times New Roman"/>
          <w:sz w:val="24"/>
          <w:szCs w:val="24"/>
        </w:rPr>
        <w:t>Tujuan</w:t>
      </w:r>
      <w:r w:rsidR="008F6424">
        <w:rPr>
          <w:rFonts w:ascii="Times New Roman" w:eastAsia="Times New Roman" w:hAnsi="Times New Roman" w:cs="Times New Roman"/>
          <w:sz w:val="24"/>
          <w:szCs w:val="24"/>
        </w:rPr>
        <w:t xml:space="preserve"> melaksanakan uji reliabilitas adalah untuk melihat kestabilan alat ukur </w:t>
      </w:r>
      <w:r w:rsidR="002C38A0">
        <w:rPr>
          <w:rFonts w:ascii="Times New Roman" w:eastAsia="Times New Roman" w:hAnsi="Times New Roman" w:cs="Times New Roman"/>
          <w:sz w:val="24"/>
          <w:szCs w:val="24"/>
        </w:rPr>
        <w:fldChar w:fldCharType="begin" w:fldLock="1"/>
      </w:r>
      <w:r w:rsidR="00BC5EC7">
        <w:rPr>
          <w:rFonts w:ascii="Times New Roman" w:eastAsia="Times New Roman" w:hAnsi="Times New Roman" w:cs="Times New Roman"/>
          <w:sz w:val="24"/>
          <w:szCs w:val="24"/>
        </w:rPr>
        <w:instrText>ADDIN CSL_CITATION {"citationItems":[{"id":"ITEM-1","itemData":{"author":[{"dropping-particle":"","family":"Kurniawan","given":"Agung Widhi","non-dropping-particle":"","parse-names":false,"suffix":""},{"dropping-particle":"","family":"Puspitaningtyas","given":"Zarah","non-dropping-particle":"","parse-names":false,"suffix":""}],"edition":"Pertama","id":"ITEM-1","issued":{"date-parts":[["2016"]]},"number-of-pages":"212","publisher":"Pandiva Buku","publisher-place":"Yogyakarta","title":"Metode Penelitian Kuantitatif","type":"book"},"uris":["http://www.mendeley.com/documents/?uuid=d944ec0b-12a8-4b80-92e3-3bafa3c59ca4"]}],"mendeley":{"formattedCitation":"(Kurniawan &amp; Puspitaningtyas, 2016)","plainTextFormattedCitation":"(Kurniawan &amp; Puspitaningtyas, 2016)","previouslyFormattedCitation":"(Kurniawan &amp; Puspitaningtyas, 2016)"},"properties":{"noteIndex":0},"schema":"https://github.com/citation-style-language/schema/raw/master/csl-citation.json"}</w:instrText>
      </w:r>
      <w:r w:rsidR="002C38A0">
        <w:rPr>
          <w:rFonts w:ascii="Times New Roman" w:eastAsia="Times New Roman" w:hAnsi="Times New Roman" w:cs="Times New Roman"/>
          <w:sz w:val="24"/>
          <w:szCs w:val="24"/>
        </w:rPr>
        <w:fldChar w:fldCharType="separate"/>
      </w:r>
      <w:r w:rsidR="002C38A0" w:rsidRPr="002C38A0">
        <w:rPr>
          <w:rFonts w:ascii="Times New Roman" w:eastAsia="Times New Roman" w:hAnsi="Times New Roman" w:cs="Times New Roman"/>
          <w:noProof/>
          <w:sz w:val="24"/>
          <w:szCs w:val="24"/>
        </w:rPr>
        <w:t>(Kurniawan &amp; Puspitaningtyas, 2016)</w:t>
      </w:r>
      <w:r w:rsidR="002C38A0">
        <w:rPr>
          <w:rFonts w:ascii="Times New Roman" w:eastAsia="Times New Roman" w:hAnsi="Times New Roman" w:cs="Times New Roman"/>
          <w:sz w:val="24"/>
          <w:szCs w:val="24"/>
        </w:rPr>
        <w:fldChar w:fldCharType="end"/>
      </w:r>
      <w:r w:rsidR="008F6424">
        <w:rPr>
          <w:rFonts w:ascii="Times New Roman" w:eastAsia="Times New Roman" w:hAnsi="Times New Roman" w:cs="Times New Roman"/>
          <w:sz w:val="24"/>
          <w:szCs w:val="24"/>
        </w:rPr>
        <w:t xml:space="preserve">. Peringkat reliabilitas dideskripsikan oleh koefisien reliabilitas </w:t>
      </w:r>
      <w:r w:rsidR="00A35146">
        <w:rPr>
          <w:rFonts w:ascii="Times New Roman" w:eastAsia="Times New Roman" w:hAnsi="Times New Roman" w:cs="Times New Roman"/>
          <w:sz w:val="24"/>
          <w:szCs w:val="24"/>
        </w:rPr>
        <w:fldChar w:fldCharType="begin" w:fldLock="1"/>
      </w:r>
      <w:r w:rsidR="000675D7">
        <w:rPr>
          <w:rFonts w:ascii="Times New Roman" w:eastAsia="Times New Roman" w:hAnsi="Times New Roman" w:cs="Times New Roman"/>
          <w:sz w:val="24"/>
          <w:szCs w:val="24"/>
        </w:rPr>
        <w:instrText>ADDIN CSL_CITATION {"citationItems":[{"id":"ITEM-1","itemData":{"ISBN":"9788578110796","ISSN":"1098-6596","PMID":"25246403","abstract":"Wrong abstract","author":[{"dropping-particle":"","family":"Sujarweni","given":"V Wiratna","non-dropping-particle":"","parse-names":false,"suffix":""},{"dropping-particle":"","family":"Endrayanto","given":"Poly","non-dropping-particle":"","parse-names":false,"suffix":""}],"id":"ITEM-1","issued":{"date-parts":[["2012"]]},"number-of-pages":"218","publisher":"Graha Ilmu","publisher-place":"Yogyakarta","title":"Statistika Untuk Penelitian","type":"book"},"uris":["http://www.mendeley.com/documents/?uuid=77b8524d-032b-4d52-9a4d-dee70f751e1c"]}],"mendeley":{"formattedCitation":"(Sujarweni &amp; Endrayanto, 2012)","plainTextFormattedCitation":"(Sujarweni &amp; Endrayanto, 2012)","previouslyFormattedCitation":"(Sujarweni &amp; Endrayanto, 2012)"},"properties":{"noteIndex":0},"schema":"https://github.com/citation-style-language/schema/raw/master/csl-citation.json"}</w:instrText>
      </w:r>
      <w:r w:rsidR="00A35146">
        <w:rPr>
          <w:rFonts w:ascii="Times New Roman" w:eastAsia="Times New Roman" w:hAnsi="Times New Roman" w:cs="Times New Roman"/>
          <w:sz w:val="24"/>
          <w:szCs w:val="24"/>
        </w:rPr>
        <w:fldChar w:fldCharType="separate"/>
      </w:r>
      <w:r w:rsidR="00A35146" w:rsidRPr="00A35146">
        <w:rPr>
          <w:rFonts w:ascii="Times New Roman" w:eastAsia="Times New Roman" w:hAnsi="Times New Roman" w:cs="Times New Roman"/>
          <w:noProof/>
          <w:sz w:val="24"/>
          <w:szCs w:val="24"/>
        </w:rPr>
        <w:t>(Sujarweni &amp; Endrayanto, 2012)</w:t>
      </w:r>
      <w:r w:rsidR="00A35146">
        <w:rPr>
          <w:rFonts w:ascii="Times New Roman" w:eastAsia="Times New Roman" w:hAnsi="Times New Roman" w:cs="Times New Roman"/>
          <w:sz w:val="24"/>
          <w:szCs w:val="24"/>
        </w:rPr>
        <w:fldChar w:fldCharType="end"/>
      </w:r>
      <w:r w:rsidR="008F6424">
        <w:rPr>
          <w:rFonts w:ascii="Times New Roman" w:eastAsia="Times New Roman" w:hAnsi="Times New Roman" w:cs="Times New Roman"/>
          <w:sz w:val="24"/>
          <w:szCs w:val="24"/>
        </w:rPr>
        <w:t xml:space="preserve">. Peneliti menggunakan rumus </w:t>
      </w:r>
      <w:r w:rsidR="008F6424" w:rsidRPr="002C38A0">
        <w:rPr>
          <w:rFonts w:ascii="Times New Roman" w:eastAsia="Times New Roman" w:hAnsi="Times New Roman" w:cs="Times New Roman"/>
          <w:i/>
          <w:iCs/>
          <w:sz w:val="24"/>
          <w:szCs w:val="24"/>
        </w:rPr>
        <w:t xml:space="preserve">cronbach </w:t>
      </w:r>
      <w:r w:rsidR="002C38A0" w:rsidRPr="002C38A0">
        <w:rPr>
          <w:rFonts w:ascii="Times New Roman" w:eastAsia="Times New Roman" w:hAnsi="Times New Roman" w:cs="Times New Roman"/>
          <w:i/>
          <w:iCs/>
          <w:sz w:val="24"/>
          <w:szCs w:val="24"/>
        </w:rPr>
        <w:t>alpha</w:t>
      </w:r>
      <w:r w:rsidR="002C38A0">
        <w:rPr>
          <w:rFonts w:ascii="Times New Roman" w:eastAsia="Times New Roman" w:hAnsi="Times New Roman" w:cs="Times New Roman"/>
          <w:sz w:val="24"/>
          <w:szCs w:val="24"/>
        </w:rPr>
        <w:t xml:space="preserve"> </w:t>
      </w:r>
      <w:r w:rsidR="008F6424">
        <w:rPr>
          <w:rFonts w:ascii="Times New Roman" w:eastAsia="Times New Roman" w:hAnsi="Times New Roman" w:cs="Times New Roman"/>
          <w:sz w:val="24"/>
          <w:szCs w:val="24"/>
        </w:rPr>
        <w:t>seperti di bawah ini</w:t>
      </w:r>
      <w:r w:rsidR="000675D7">
        <w:rPr>
          <w:rFonts w:ascii="Times New Roman" w:eastAsia="Times New Roman" w:hAnsi="Times New Roman" w:cs="Times New Roman"/>
          <w:sz w:val="24"/>
          <w:szCs w:val="24"/>
        </w:rPr>
        <w:t xml:space="preserve"> </w:t>
      </w:r>
      <w:r w:rsidR="000675D7">
        <w:rPr>
          <w:rFonts w:ascii="Times New Roman" w:eastAsia="Times New Roman" w:hAnsi="Times New Roman" w:cs="Times New Roman"/>
          <w:sz w:val="24"/>
          <w:szCs w:val="24"/>
        </w:rPr>
        <w:fldChar w:fldCharType="begin" w:fldLock="1"/>
      </w:r>
      <w:r w:rsidR="000675D7">
        <w:rPr>
          <w:rFonts w:ascii="Times New Roman" w:eastAsia="Times New Roman" w:hAnsi="Times New Roman" w:cs="Times New Roman"/>
          <w:sz w:val="24"/>
          <w:szCs w:val="24"/>
        </w:rPr>
        <w:instrText>ADDIN CSL_CITATION {"citationItems":[{"id":"ITEM-1","itemData":{"author":[{"dropping-particle":"","family":"Arikunto","given":"Suharsimi","non-dropping-particle":"","parse-names":false,"suffix":""}],"id":"ITEM-1","issued":{"date-parts":[["2006"]]},"number-of-pages":"413","publisher":"Rineka Cipta","publisher-place":"Jakarta","title":"Prosedur Penelitian : Suatu Pendekatan Praktik","type":"book"},"uris":["http://www.mendeley.com/documents/?uuid=9b2f26d6-bca4-4630-91cf-8692bee4f00c"]}],"mendeley":{"formattedCitation":"(Arikunto, 2006)","plainTextFormattedCitation":"(Arikunto, 2006)","previouslyFormattedCitation":"(Arikunto, 2006)"},"properties":{"noteIndex":0},"schema":"https://github.com/citation-style-language/schema/raw/master/csl-citation.json"}</w:instrText>
      </w:r>
      <w:r w:rsidR="000675D7">
        <w:rPr>
          <w:rFonts w:ascii="Times New Roman" w:eastAsia="Times New Roman" w:hAnsi="Times New Roman" w:cs="Times New Roman"/>
          <w:sz w:val="24"/>
          <w:szCs w:val="24"/>
        </w:rPr>
        <w:fldChar w:fldCharType="separate"/>
      </w:r>
      <w:r w:rsidR="000675D7" w:rsidRPr="000675D7">
        <w:rPr>
          <w:rFonts w:ascii="Times New Roman" w:eastAsia="Times New Roman" w:hAnsi="Times New Roman" w:cs="Times New Roman"/>
          <w:noProof/>
          <w:sz w:val="24"/>
          <w:szCs w:val="24"/>
        </w:rPr>
        <w:t>(Arikunto, 2006)</w:t>
      </w:r>
      <w:r w:rsidR="000675D7">
        <w:rPr>
          <w:rFonts w:ascii="Times New Roman" w:eastAsia="Times New Roman" w:hAnsi="Times New Roman" w:cs="Times New Roman"/>
          <w:sz w:val="24"/>
          <w:szCs w:val="24"/>
        </w:rPr>
        <w:fldChar w:fldCharType="end"/>
      </w:r>
      <w:r w:rsidR="008F6424">
        <w:rPr>
          <w:rFonts w:ascii="Times New Roman" w:eastAsia="Times New Roman" w:hAnsi="Times New Roman" w:cs="Times New Roman"/>
          <w:sz w:val="24"/>
          <w:szCs w:val="24"/>
        </w:rPr>
        <w:t xml:space="preserve">. Jika hasil kalkulasi rumus tersebut menunjukkan angka lebih dari (&gt;) 0.60, kuesioner yang digunakan </w:t>
      </w:r>
      <w:r w:rsidR="005112D5">
        <w:rPr>
          <w:rFonts w:ascii="Times New Roman" w:eastAsia="Times New Roman" w:hAnsi="Times New Roman" w:cs="Times New Roman"/>
          <w:sz w:val="24"/>
          <w:szCs w:val="24"/>
        </w:rPr>
        <w:t>dikatakan reliabel</w:t>
      </w:r>
      <w:r w:rsidR="008F6424">
        <w:rPr>
          <w:rFonts w:ascii="Times New Roman" w:eastAsia="Times New Roman" w:hAnsi="Times New Roman" w:cs="Times New Roman"/>
          <w:sz w:val="24"/>
          <w:szCs w:val="24"/>
        </w:rPr>
        <w:t>, tetapi jika hasil di bawah 0.60 maka kuesioner kurang reliab</w:t>
      </w:r>
      <w:r w:rsidR="005112D5">
        <w:rPr>
          <w:rFonts w:ascii="Times New Roman" w:eastAsia="Times New Roman" w:hAnsi="Times New Roman" w:cs="Times New Roman"/>
          <w:sz w:val="24"/>
          <w:szCs w:val="24"/>
        </w:rPr>
        <w:t>el</w:t>
      </w:r>
      <w:r w:rsidR="008F6424">
        <w:rPr>
          <w:rFonts w:ascii="Times New Roman" w:eastAsia="Times New Roman" w:hAnsi="Times New Roman" w:cs="Times New Roman"/>
          <w:sz w:val="24"/>
          <w:szCs w:val="24"/>
        </w:rPr>
        <w:t xml:space="preserve">. </w:t>
      </w:r>
    </w:p>
    <w:p w14:paraId="0E5DD3CB" w14:textId="77777777" w:rsidR="002C38A0" w:rsidRDefault="002C38A0">
      <w:pPr>
        <w:spacing w:after="0" w:line="480" w:lineRule="auto"/>
        <w:ind w:left="540" w:firstLine="570"/>
        <w:jc w:val="both"/>
        <w:rPr>
          <w:rFonts w:ascii="Times New Roman" w:eastAsia="Times New Roman" w:hAnsi="Times New Roman" w:cs="Times New Roman"/>
          <w:sz w:val="24"/>
          <w:szCs w:val="24"/>
        </w:rPr>
      </w:pPr>
    </w:p>
    <w:p w14:paraId="4092CDB7" w14:textId="77777777" w:rsidR="002C38A0" w:rsidRDefault="002C38A0">
      <w:pPr>
        <w:spacing w:after="0" w:line="480" w:lineRule="auto"/>
        <w:ind w:left="540" w:firstLine="570"/>
        <w:jc w:val="both"/>
        <w:rPr>
          <w:rFonts w:ascii="Times New Roman" w:eastAsia="Times New Roman" w:hAnsi="Times New Roman" w:cs="Times New Roman"/>
          <w:sz w:val="24"/>
          <w:szCs w:val="24"/>
        </w:rPr>
      </w:pPr>
    </w:p>
    <w:p w14:paraId="5AEABD72" w14:textId="77777777" w:rsidR="002C38A0" w:rsidRDefault="002C38A0">
      <w:pPr>
        <w:spacing w:after="0" w:line="480" w:lineRule="auto"/>
        <w:ind w:left="540" w:firstLine="570"/>
        <w:jc w:val="both"/>
        <w:rPr>
          <w:rFonts w:ascii="Times New Roman" w:eastAsia="Times New Roman" w:hAnsi="Times New Roman" w:cs="Times New Roman"/>
          <w:sz w:val="24"/>
          <w:szCs w:val="24"/>
        </w:rPr>
      </w:pPr>
    </w:p>
    <w:p w14:paraId="7A72A1B1" w14:textId="77777777" w:rsidR="002C38A0" w:rsidRDefault="002C38A0">
      <w:pPr>
        <w:spacing w:after="0" w:line="480" w:lineRule="auto"/>
        <w:ind w:left="540" w:firstLine="570"/>
        <w:jc w:val="both"/>
        <w:rPr>
          <w:rFonts w:ascii="Times New Roman" w:eastAsia="Times New Roman" w:hAnsi="Times New Roman" w:cs="Times New Roman"/>
          <w:sz w:val="24"/>
          <w:szCs w:val="24"/>
        </w:rPr>
      </w:pPr>
    </w:p>
    <w:p w14:paraId="1AB1F6FE" w14:textId="77777777" w:rsidR="002C38A0" w:rsidRDefault="002C38A0">
      <w:pPr>
        <w:spacing w:after="0" w:line="480" w:lineRule="auto"/>
        <w:ind w:left="540" w:firstLine="570"/>
        <w:jc w:val="both"/>
        <w:rPr>
          <w:rFonts w:ascii="Times New Roman" w:eastAsia="Times New Roman" w:hAnsi="Times New Roman" w:cs="Times New Roman"/>
          <w:sz w:val="24"/>
          <w:szCs w:val="24"/>
        </w:rPr>
      </w:pPr>
    </w:p>
    <w:p w14:paraId="385D3322" w14:textId="77777777" w:rsidR="004C02D7" w:rsidRDefault="004C02D7">
      <w:pPr>
        <w:pBdr>
          <w:top w:val="nil"/>
          <w:left w:val="nil"/>
          <w:bottom w:val="nil"/>
          <w:right w:val="nil"/>
          <w:between w:val="nil"/>
        </w:pBdr>
        <w:spacing w:after="0" w:line="480" w:lineRule="auto"/>
        <w:ind w:left="720"/>
        <w:jc w:val="both"/>
        <w:rPr>
          <w:rFonts w:ascii="Times New Roman" w:eastAsia="Times New Roman" w:hAnsi="Times New Roman" w:cs="Times New Roman"/>
          <w:b/>
          <w:sz w:val="24"/>
          <w:szCs w:val="24"/>
        </w:rPr>
      </w:pPr>
      <w:bookmarkStart w:id="14" w:name="_heading=h.o1wqqwpruciv" w:colFirst="0" w:colLast="0"/>
      <w:bookmarkStart w:id="15" w:name="_heading=h.23h03bbpl66n" w:colFirst="0" w:colLast="0"/>
      <w:bookmarkStart w:id="16" w:name="_heading=h.dk06fjvb57sd" w:colFirst="0" w:colLast="0"/>
      <w:bookmarkStart w:id="17" w:name="_heading=h.mejqti7kjnj0" w:colFirst="0" w:colLast="0"/>
      <w:bookmarkEnd w:id="14"/>
      <w:bookmarkEnd w:id="15"/>
      <w:bookmarkEnd w:id="16"/>
      <w:bookmarkEnd w:id="17"/>
    </w:p>
    <w:p w14:paraId="6A7F766A" w14:textId="77777777" w:rsidR="004C02D7" w:rsidRDefault="008F6424" w:rsidP="0085527C">
      <w:pPr>
        <w:pStyle w:val="Judul2"/>
        <w:ind w:left="1134" w:hanging="567"/>
        <w:rPr>
          <w:rFonts w:eastAsia="Times New Roman"/>
        </w:rPr>
      </w:pPr>
      <w:bookmarkStart w:id="18" w:name="_heading=h.q0vflsh9ygkk" w:colFirst="0" w:colLast="0"/>
      <w:bookmarkEnd w:id="18"/>
      <w:r>
        <w:rPr>
          <w:rFonts w:eastAsia="Times New Roman"/>
        </w:rPr>
        <w:t>3.6.3 Uji Asumsi Klasik</w:t>
      </w:r>
    </w:p>
    <w:p w14:paraId="36EEC342" w14:textId="77777777" w:rsidR="004C02D7" w:rsidRPr="002C38A0" w:rsidRDefault="008F6424" w:rsidP="002C38A0">
      <w:pPr>
        <w:pStyle w:val="DaftarParagraf"/>
        <w:numPr>
          <w:ilvl w:val="0"/>
          <w:numId w:val="27"/>
        </w:numPr>
        <w:pBdr>
          <w:top w:val="nil"/>
          <w:left w:val="nil"/>
          <w:bottom w:val="nil"/>
          <w:right w:val="nil"/>
          <w:between w:val="nil"/>
        </w:pBdr>
        <w:spacing w:after="0" w:line="480" w:lineRule="auto"/>
        <w:ind w:left="1843" w:hanging="850"/>
        <w:jc w:val="both"/>
        <w:rPr>
          <w:rFonts w:ascii="Times New Roman" w:eastAsia="Times New Roman" w:hAnsi="Times New Roman" w:cs="Times New Roman"/>
          <w:b/>
          <w:sz w:val="24"/>
          <w:szCs w:val="24"/>
        </w:rPr>
      </w:pPr>
      <w:r w:rsidRPr="002C38A0">
        <w:rPr>
          <w:rFonts w:ascii="Times New Roman" w:eastAsia="Times New Roman" w:hAnsi="Times New Roman" w:cs="Times New Roman"/>
          <w:b/>
          <w:sz w:val="24"/>
          <w:szCs w:val="24"/>
        </w:rPr>
        <w:t>Uji Normalitas</w:t>
      </w:r>
    </w:p>
    <w:p w14:paraId="00C59365" w14:textId="77777777" w:rsidR="004C02D7" w:rsidRDefault="008F6424" w:rsidP="002C38A0">
      <w:pPr>
        <w:spacing w:after="0" w:line="480" w:lineRule="auto"/>
        <w:ind w:left="184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pelaksanaan pengujian normalitas yaitu untuk memeriksa variabel pengganggu atau nilai residual dalam model regresi memiliki kenormalan distribusi. Peneliti menggunakan metode uji </w:t>
      </w:r>
      <w:r>
        <w:rPr>
          <w:rFonts w:ascii="Times New Roman" w:eastAsia="Times New Roman" w:hAnsi="Times New Roman" w:cs="Times New Roman"/>
          <w:i/>
          <w:sz w:val="24"/>
          <w:szCs w:val="24"/>
        </w:rPr>
        <w:t>Kolmogorov Smirnov</w:t>
      </w:r>
      <w:r>
        <w:rPr>
          <w:rFonts w:ascii="Times New Roman" w:eastAsia="Times New Roman" w:hAnsi="Times New Roman" w:cs="Times New Roman"/>
          <w:sz w:val="24"/>
          <w:szCs w:val="24"/>
        </w:rPr>
        <w:t xml:space="preserve">. Jika hasil nilai signifikansi </w:t>
      </w:r>
      <w:r>
        <w:rPr>
          <w:rFonts w:ascii="Times New Roman" w:eastAsia="Times New Roman" w:hAnsi="Times New Roman" w:cs="Times New Roman"/>
          <w:sz w:val="24"/>
          <w:szCs w:val="24"/>
        </w:rPr>
        <w:lastRenderedPageBreak/>
        <w:t xml:space="preserve">(Sig.) lebih </w:t>
      </w:r>
      <w:r w:rsidR="006C4FEF">
        <w:rPr>
          <w:rFonts w:ascii="Times New Roman" w:eastAsia="Times New Roman" w:hAnsi="Times New Roman" w:cs="Times New Roman"/>
          <w:sz w:val="24"/>
          <w:szCs w:val="24"/>
        </w:rPr>
        <w:t>besar</w:t>
      </w:r>
      <w:r>
        <w:rPr>
          <w:rFonts w:ascii="Times New Roman" w:eastAsia="Times New Roman" w:hAnsi="Times New Roman" w:cs="Times New Roman"/>
          <w:sz w:val="24"/>
          <w:szCs w:val="24"/>
        </w:rPr>
        <w:t xml:space="preserve"> (</w:t>
      </w:r>
      <w:r w:rsidR="006C4FEF">
        <w:rPr>
          <w:rFonts w:ascii="Times New Roman" w:eastAsia="Times New Roman" w:hAnsi="Times New Roman" w:cs="Times New Roman"/>
          <w:sz w:val="24"/>
          <w:szCs w:val="24"/>
        </w:rPr>
        <w:t>&gt;</w:t>
      </w:r>
      <w:r>
        <w:rPr>
          <w:rFonts w:ascii="Times New Roman" w:eastAsia="Times New Roman" w:hAnsi="Times New Roman" w:cs="Times New Roman"/>
          <w:sz w:val="24"/>
          <w:szCs w:val="24"/>
        </w:rPr>
        <w:t>) dari 0,05, nilai residual memiliki kenormalan distribusi dalam model regresi tersebut. Namun, jika hasil nilai signifikansi (Sig.) lebih kecil (&lt;) dari 0,05, data penelitian dinyatakan tidak berdistribusi normal</w:t>
      </w:r>
      <w:r w:rsidR="000675D7">
        <w:rPr>
          <w:rFonts w:ascii="Times New Roman" w:eastAsia="Times New Roman" w:hAnsi="Times New Roman" w:cs="Times New Roman"/>
          <w:sz w:val="24"/>
          <w:szCs w:val="24"/>
        </w:rPr>
        <w:t xml:space="preserve"> </w:t>
      </w:r>
      <w:r w:rsidR="000675D7">
        <w:rPr>
          <w:rFonts w:ascii="Times New Roman" w:eastAsia="Times New Roman" w:hAnsi="Times New Roman" w:cs="Times New Roman"/>
          <w:sz w:val="24"/>
          <w:szCs w:val="24"/>
        </w:rPr>
        <w:fldChar w:fldCharType="begin" w:fldLock="1"/>
      </w:r>
      <w:r w:rsidR="000675D7">
        <w:rPr>
          <w:rFonts w:ascii="Times New Roman" w:eastAsia="Times New Roman" w:hAnsi="Times New Roman" w:cs="Times New Roman"/>
          <w:sz w:val="24"/>
          <w:szCs w:val="24"/>
        </w:rPr>
        <w:instrText>ADDIN CSL_CITATION {"citationItems":[{"id":"ITEM-1","itemData":{"ISBN":"9786029019988","author":[{"dropping-particle":"","family":"Janie","given":"D. N. A.","non-dropping-particle":"","parse-names":false,"suffix":""}],"id":"ITEM-1","issued":{"date-parts":[["2012"]]},"number-of-pages":"43","publisher":"Semarang University Press","publisher-place":"Semarang","title":"STATISTIK DESKRIPTIF &amp; REGRESI LINIER BERGANDA DENGAN SPSS","type":"book"},"uris":["http://www.mendeley.com/documents/?uuid=4668e1f8-a0fc-45e9-afac-33b209585960"]}],"mendeley":{"formattedCitation":"(Janie, 2012)","plainTextFormattedCitation":"(Janie, 2012)","previouslyFormattedCitation":"(Janie, 2012)"},"properties":{"noteIndex":0},"schema":"https://github.com/citation-style-language/schema/raw/master/csl-citation.json"}</w:instrText>
      </w:r>
      <w:r w:rsidR="000675D7">
        <w:rPr>
          <w:rFonts w:ascii="Times New Roman" w:eastAsia="Times New Roman" w:hAnsi="Times New Roman" w:cs="Times New Roman"/>
          <w:sz w:val="24"/>
          <w:szCs w:val="24"/>
        </w:rPr>
        <w:fldChar w:fldCharType="separate"/>
      </w:r>
      <w:r w:rsidR="000675D7" w:rsidRPr="000675D7">
        <w:rPr>
          <w:rFonts w:ascii="Times New Roman" w:eastAsia="Times New Roman" w:hAnsi="Times New Roman" w:cs="Times New Roman"/>
          <w:noProof/>
          <w:sz w:val="24"/>
          <w:szCs w:val="24"/>
        </w:rPr>
        <w:t>(Janie, 2012)</w:t>
      </w:r>
      <w:r w:rsidR="000675D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36B44A0E" w14:textId="77777777" w:rsidR="004C02D7" w:rsidRPr="002C38A0" w:rsidRDefault="002C38A0" w:rsidP="002C38A0">
      <w:pPr>
        <w:pStyle w:val="DaftarParagraf"/>
        <w:numPr>
          <w:ilvl w:val="0"/>
          <w:numId w:val="27"/>
        </w:numPr>
        <w:spacing w:after="0" w:line="480" w:lineRule="auto"/>
        <w:ind w:left="1843" w:hanging="8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r w:rsidR="008F6424" w:rsidRPr="002C38A0">
        <w:rPr>
          <w:rFonts w:ascii="Times New Roman" w:eastAsia="Times New Roman" w:hAnsi="Times New Roman" w:cs="Times New Roman"/>
          <w:b/>
          <w:sz w:val="24"/>
          <w:szCs w:val="24"/>
        </w:rPr>
        <w:t>ji Multikolinearitas</w:t>
      </w:r>
    </w:p>
    <w:p w14:paraId="3D89D60D" w14:textId="77777777" w:rsidR="004C02D7" w:rsidRDefault="008F6424" w:rsidP="002C38A0">
      <w:pPr>
        <w:spacing w:after="0" w:line="480" w:lineRule="auto"/>
        <w:ind w:left="1843"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Korelasi antar variabel bebas dapat diuji dengan alat uji multikolinearitas dalam model regresi. Idealnya, korelasi antarvariabel bebas tidak terjadi. Pengujian ini berpedoman pada nilai </w:t>
      </w:r>
      <w:r>
        <w:rPr>
          <w:rFonts w:ascii="Times New Roman" w:eastAsia="Times New Roman" w:hAnsi="Times New Roman" w:cs="Times New Roman"/>
          <w:i/>
          <w:sz w:val="24"/>
          <w:szCs w:val="24"/>
        </w:rPr>
        <w:t>Tolerance</w:t>
      </w:r>
      <w:r>
        <w:rPr>
          <w:rFonts w:ascii="Times New Roman" w:eastAsia="Times New Roman" w:hAnsi="Times New Roman" w:cs="Times New Roman"/>
          <w:sz w:val="24"/>
          <w:szCs w:val="24"/>
        </w:rPr>
        <w:t xml:space="preserve"> dan VIF (</w:t>
      </w:r>
      <w:r>
        <w:rPr>
          <w:rFonts w:ascii="Times New Roman" w:eastAsia="Times New Roman" w:hAnsi="Times New Roman" w:cs="Times New Roman"/>
          <w:i/>
          <w:sz w:val="24"/>
          <w:szCs w:val="24"/>
        </w:rPr>
        <w:t>Variance Influence Factor</w:t>
      </w:r>
      <w:r>
        <w:rPr>
          <w:rFonts w:ascii="Times New Roman" w:eastAsia="Times New Roman" w:hAnsi="Times New Roman" w:cs="Times New Roman"/>
          <w:sz w:val="24"/>
          <w:szCs w:val="24"/>
        </w:rPr>
        <w:t xml:space="preserve">) dimana jika nilai </w:t>
      </w:r>
      <w:r>
        <w:rPr>
          <w:rFonts w:ascii="Times New Roman" w:eastAsia="Times New Roman" w:hAnsi="Times New Roman" w:cs="Times New Roman"/>
          <w:i/>
          <w:sz w:val="24"/>
          <w:szCs w:val="24"/>
        </w:rPr>
        <w:t>tolerance</w:t>
      </w:r>
      <w:r>
        <w:rPr>
          <w:rFonts w:ascii="Times New Roman" w:eastAsia="Times New Roman" w:hAnsi="Times New Roman" w:cs="Times New Roman"/>
          <w:sz w:val="24"/>
          <w:szCs w:val="24"/>
        </w:rPr>
        <w:t xml:space="preserve"> lebih dari sama dengan (</w:t>
      </w:r>
      <w:r w:rsidRPr="006C4FEF">
        <w:rPr>
          <w:rFonts w:ascii="Times New Roman" w:eastAsia="Times New Roman" w:hAnsi="Times New Roman" w:cs="Times New Roman"/>
          <w:sz w:val="24"/>
          <w:szCs w:val="24"/>
          <w:u w:val="single"/>
        </w:rPr>
        <w:t>&gt;</w:t>
      </w:r>
      <w:r w:rsidRPr="006C4F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0.10 dan nilai VIF kurang dari (&lt;) 10, gejala multikolinearitas tidak terjadi dan jika kedua nilai menunjukkan angka yang bertolak belakang yakni tolerance kurang dari sama dengan (</w:t>
      </w:r>
      <w:r>
        <w:rPr>
          <w:rFonts w:ascii="Times New Roman" w:eastAsia="Times New Roman" w:hAnsi="Times New Roman" w:cs="Times New Roman"/>
          <w:sz w:val="24"/>
          <w:szCs w:val="24"/>
          <w:u w:val="single"/>
        </w:rPr>
        <w:t>&lt;</w:t>
      </w:r>
      <w:r>
        <w:rPr>
          <w:rFonts w:ascii="Times New Roman" w:eastAsia="Times New Roman" w:hAnsi="Times New Roman" w:cs="Times New Roman"/>
          <w:sz w:val="24"/>
          <w:szCs w:val="24"/>
        </w:rPr>
        <w:t xml:space="preserve">) 0.10 dan VIF lebih dari 10 terdeteksi adanya multikolinearitas </w:t>
      </w:r>
      <w:r w:rsidR="000675D7">
        <w:rPr>
          <w:rFonts w:ascii="Times New Roman" w:eastAsia="Times New Roman" w:hAnsi="Times New Roman" w:cs="Times New Roman"/>
          <w:sz w:val="24"/>
          <w:szCs w:val="24"/>
        </w:rPr>
        <w:fldChar w:fldCharType="begin" w:fldLock="1"/>
      </w:r>
      <w:r w:rsidR="000675D7">
        <w:rPr>
          <w:rFonts w:ascii="Times New Roman" w:eastAsia="Times New Roman" w:hAnsi="Times New Roman" w:cs="Times New Roman"/>
          <w:sz w:val="24"/>
          <w:szCs w:val="24"/>
        </w:rPr>
        <w:instrText>ADDIN CSL_CITATION {"citationItems":[{"id":"ITEM-1","itemData":{"ISBN":"9786029019988","author":[{"dropping-particle":"","family":"Janie","given":"D. N. A.","non-dropping-particle":"","parse-names":false,"suffix":""}],"id":"ITEM-1","issued":{"date-parts":[["2012"]]},"number-of-pages":"43","publisher":"Semarang University Press","publisher-place":"Semarang","title":"STATISTIK DESKRIPTIF &amp; REGRESI LINIER BERGANDA DENGAN SPSS","type":"book"},"uris":["http://www.mendeley.com/documents/?uuid=4668e1f8-a0fc-45e9-afac-33b209585960"]}],"mendeley":{"formattedCitation":"(Janie, 2012)","plainTextFormattedCitation":"(Janie, 2012)","previouslyFormattedCitation":"(Janie, 2012)"},"properties":{"noteIndex":0},"schema":"https://github.com/citation-style-language/schema/raw/master/csl-citation.json"}</w:instrText>
      </w:r>
      <w:r w:rsidR="000675D7">
        <w:rPr>
          <w:rFonts w:ascii="Times New Roman" w:eastAsia="Times New Roman" w:hAnsi="Times New Roman" w:cs="Times New Roman"/>
          <w:sz w:val="24"/>
          <w:szCs w:val="24"/>
        </w:rPr>
        <w:fldChar w:fldCharType="separate"/>
      </w:r>
      <w:r w:rsidR="000675D7" w:rsidRPr="000675D7">
        <w:rPr>
          <w:rFonts w:ascii="Times New Roman" w:eastAsia="Times New Roman" w:hAnsi="Times New Roman" w:cs="Times New Roman"/>
          <w:noProof/>
          <w:sz w:val="24"/>
          <w:szCs w:val="24"/>
        </w:rPr>
        <w:t>(Janie, 2012)</w:t>
      </w:r>
      <w:r w:rsidR="000675D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6BE5834B" w14:textId="77777777" w:rsidR="004C02D7" w:rsidRPr="002C38A0" w:rsidRDefault="008F6424" w:rsidP="002C38A0">
      <w:pPr>
        <w:pStyle w:val="DaftarParagraf"/>
        <w:numPr>
          <w:ilvl w:val="0"/>
          <w:numId w:val="27"/>
        </w:numPr>
        <w:spacing w:after="0" w:line="480" w:lineRule="auto"/>
        <w:ind w:left="1843" w:hanging="916"/>
        <w:jc w:val="both"/>
        <w:rPr>
          <w:rFonts w:ascii="Times New Roman" w:eastAsia="Times New Roman" w:hAnsi="Times New Roman" w:cs="Times New Roman"/>
          <w:b/>
          <w:sz w:val="24"/>
          <w:szCs w:val="24"/>
        </w:rPr>
      </w:pPr>
      <w:r w:rsidRPr="002C38A0">
        <w:rPr>
          <w:rFonts w:ascii="Times New Roman" w:eastAsia="Times New Roman" w:hAnsi="Times New Roman" w:cs="Times New Roman"/>
          <w:b/>
          <w:sz w:val="24"/>
          <w:szCs w:val="24"/>
        </w:rPr>
        <w:t>Uji Heteroskedastisitas</w:t>
      </w:r>
    </w:p>
    <w:p w14:paraId="5EEAB487" w14:textId="77777777" w:rsidR="004C02D7" w:rsidRDefault="008F6424" w:rsidP="002C38A0">
      <w:pPr>
        <w:spacing w:after="0" w:line="480" w:lineRule="auto"/>
        <w:ind w:left="1843" w:firstLine="6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Dalam model regresi, pengujian untuk mendeteksi ketidaksamaan dalam model regresi dilakukan dengan uji heteroskedastisitas. Idealnya, tidak terjadi heteroskedastisitas dalam model regresi. </w:t>
      </w:r>
      <w:bookmarkStart w:id="19" w:name="_Hlk82640152"/>
      <w:r>
        <w:rPr>
          <w:rFonts w:ascii="Times New Roman" w:eastAsia="Times New Roman" w:hAnsi="Times New Roman" w:cs="Times New Roman"/>
          <w:sz w:val="24"/>
          <w:szCs w:val="24"/>
        </w:rPr>
        <w:t xml:space="preserve">Metode uji yang dipakai dalam penelitian ini yaitu Uji Glejser dimana gejala heteroskedasitas tidak terjadi jika nilai signifikansi lebih besar dari 0,05 dan sebaliknya </w:t>
      </w:r>
      <w:r w:rsidR="000675D7">
        <w:rPr>
          <w:rFonts w:ascii="Times New Roman" w:eastAsia="Times New Roman" w:hAnsi="Times New Roman" w:cs="Times New Roman"/>
          <w:sz w:val="24"/>
          <w:szCs w:val="24"/>
        </w:rPr>
        <w:fldChar w:fldCharType="begin" w:fldLock="1"/>
      </w:r>
      <w:r w:rsidR="000675D7">
        <w:rPr>
          <w:rFonts w:ascii="Times New Roman" w:eastAsia="Times New Roman" w:hAnsi="Times New Roman" w:cs="Times New Roman"/>
          <w:sz w:val="24"/>
          <w:szCs w:val="24"/>
        </w:rPr>
        <w:instrText>ADDIN CSL_CITATION {"citationItems":[{"id":"ITEM-1","itemData":{"ISBN":"9786029019988","author":[{"dropping-particle":"","family":"Janie","given":"D. N. A.","non-dropping-particle":"","parse-names":false,"suffix":""}],"id":"ITEM-1","issued":{"date-parts":[["2012"]]},"number-of-pages":"43","publisher":"Semarang University Press","publisher-place":"Semarang","title":"STATISTIK DESKRIPTIF &amp; REGRESI LINIER BERGANDA DENGAN SPSS","type":"book"},"uris":["http://www.mendeley.com/documents/?uuid=4668e1f8-a0fc-45e9-afac-33b209585960"]}],"mendeley":{"formattedCitation":"(Janie, 2012)","plainTextFormattedCitation":"(Janie, 2012)","previouslyFormattedCitation":"(Janie, 2012)"},"properties":{"noteIndex":0},"schema":"https://github.com/citation-style-language/schema/raw/master/csl-citation.json"}</w:instrText>
      </w:r>
      <w:r w:rsidR="000675D7">
        <w:rPr>
          <w:rFonts w:ascii="Times New Roman" w:eastAsia="Times New Roman" w:hAnsi="Times New Roman" w:cs="Times New Roman"/>
          <w:sz w:val="24"/>
          <w:szCs w:val="24"/>
        </w:rPr>
        <w:fldChar w:fldCharType="separate"/>
      </w:r>
      <w:r w:rsidR="000675D7" w:rsidRPr="000675D7">
        <w:rPr>
          <w:rFonts w:ascii="Times New Roman" w:eastAsia="Times New Roman" w:hAnsi="Times New Roman" w:cs="Times New Roman"/>
          <w:noProof/>
          <w:sz w:val="24"/>
          <w:szCs w:val="24"/>
        </w:rPr>
        <w:t>(Janie, 2012)</w:t>
      </w:r>
      <w:r w:rsidR="000675D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bookmarkEnd w:id="19"/>
    <w:p w14:paraId="6D1C889D" w14:textId="77777777" w:rsidR="004C02D7" w:rsidRDefault="008F6424" w:rsidP="0085527C">
      <w:pPr>
        <w:pStyle w:val="Judul2"/>
        <w:rPr>
          <w:rFonts w:eastAsia="Times New Roman"/>
        </w:rPr>
      </w:pPr>
      <w:r>
        <w:rPr>
          <w:rFonts w:eastAsia="Times New Roman"/>
        </w:rPr>
        <w:lastRenderedPageBreak/>
        <w:t>3.7 Teknik Analisis Data</w:t>
      </w:r>
    </w:p>
    <w:p w14:paraId="7AB1EC9D" w14:textId="77777777" w:rsidR="004C02D7" w:rsidRDefault="008F6424" w:rsidP="005112D5">
      <w:pPr>
        <w:pBdr>
          <w:top w:val="nil"/>
          <w:left w:val="nil"/>
          <w:bottom w:val="nil"/>
          <w:right w:val="nil"/>
          <w:between w:val="nil"/>
        </w:pBdr>
        <w:spacing w:after="0" w:line="480" w:lineRule="auto"/>
        <w:ind w:left="426"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Peneliti menerapkan dua teknik analisis yaitu statistik deskriptif dan statistik inferensial dengan dukungan aplikasi SPSS untuk mengolah data yang telah diperoleh. </w:t>
      </w:r>
    </w:p>
    <w:p w14:paraId="16CF2D5C" w14:textId="77777777" w:rsidR="004C02D7" w:rsidRDefault="008F6424" w:rsidP="005112D5">
      <w:pPr>
        <w:pBdr>
          <w:top w:val="nil"/>
          <w:left w:val="nil"/>
          <w:bottom w:val="nil"/>
          <w:right w:val="nil"/>
          <w:between w:val="nil"/>
        </w:pBdr>
        <w:spacing w:after="0" w:line="480" w:lineRule="auto"/>
        <w:ind w:left="1134"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3.7.1 Statistik Deskriptif</w:t>
      </w:r>
    </w:p>
    <w:p w14:paraId="250BF2AC" w14:textId="77777777" w:rsidR="004C02D7" w:rsidRDefault="008F6424" w:rsidP="005112D5">
      <w:pPr>
        <w:pBdr>
          <w:top w:val="nil"/>
          <w:left w:val="nil"/>
          <w:bottom w:val="nil"/>
          <w:right w:val="nil"/>
          <w:between w:val="nil"/>
        </w:pBdr>
        <w:spacing w:after="0" w:line="480" w:lineRule="auto"/>
        <w:ind w:left="11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Ketika peneliti menganalisis data dengan cara memberikan penggambaran ringkas data lapangan yang telah diperoleh dengan tanpa maksud membuat generalisasi, model analisis yang tepat digunakan adalah statistik deskriptif. Penggunaan tabel, diagram, atau gambar dengan pengukuran tendensi sentral seperti mean, modus, dan median, mampu memberikan informasi inti dari hasil data yang telah dikumpulkan </w:t>
      </w:r>
      <w:r w:rsidR="000675D7">
        <w:rPr>
          <w:rFonts w:ascii="Times New Roman" w:eastAsia="Times New Roman" w:hAnsi="Times New Roman" w:cs="Times New Roman"/>
          <w:sz w:val="24"/>
          <w:szCs w:val="24"/>
        </w:rPr>
        <w:fldChar w:fldCharType="begin" w:fldLock="1"/>
      </w:r>
      <w:r w:rsidR="000675D7">
        <w:rPr>
          <w:rFonts w:ascii="Times New Roman" w:eastAsia="Times New Roman" w:hAnsi="Times New Roman" w:cs="Times New Roman"/>
          <w:sz w:val="24"/>
          <w:szCs w:val="24"/>
        </w:rPr>
        <w:instrText>ADDIN CSL_CITATION {"citationItems":[{"id":"ITEM-1","itemData":{"author":[{"dropping-particle":"","family":"Kurniawan","given":"Agung Widhi","non-dropping-particle":"","parse-names":false,"suffix":""},{"dropping-particle":"","family":"Puspitaningtyas","given":"Zarah","non-dropping-particle":"","parse-names":false,"suffix":""}],"edition":"Pertama","id":"ITEM-1","issued":{"date-parts":[["2016"]]},"number-of-pages":"212","publisher":"Pandiva Buku","publisher-place":"Yogyakarta","title":"Metode Penelitian Kuantitatif","type":"book"},"uris":["http://www.mendeley.com/documents/?uuid=d944ec0b-12a8-4b80-92e3-3bafa3c59ca4"]}],"mendeley":{"formattedCitation":"(Kurniawan &amp; Puspitaningtyas, 2016)","plainTextFormattedCitation":"(Kurniawan &amp; Puspitaningtyas, 2016)","previouslyFormattedCitation":"(Kurniawan &amp; Puspitaningtyas, 2016)"},"properties":{"noteIndex":0},"schema":"https://github.com/citation-style-language/schema/raw/master/csl-citation.json"}</w:instrText>
      </w:r>
      <w:r w:rsidR="000675D7">
        <w:rPr>
          <w:rFonts w:ascii="Times New Roman" w:eastAsia="Times New Roman" w:hAnsi="Times New Roman" w:cs="Times New Roman"/>
          <w:sz w:val="24"/>
          <w:szCs w:val="24"/>
        </w:rPr>
        <w:fldChar w:fldCharType="separate"/>
      </w:r>
      <w:r w:rsidR="000675D7" w:rsidRPr="000675D7">
        <w:rPr>
          <w:rFonts w:ascii="Times New Roman" w:eastAsia="Times New Roman" w:hAnsi="Times New Roman" w:cs="Times New Roman"/>
          <w:noProof/>
          <w:sz w:val="24"/>
          <w:szCs w:val="24"/>
        </w:rPr>
        <w:t>(Kurniawan &amp; Puspitaningtyas, 2016)</w:t>
      </w:r>
      <w:r w:rsidR="000675D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56697890" w14:textId="77777777" w:rsidR="004C02D7" w:rsidRDefault="008F6424" w:rsidP="0085527C">
      <w:pPr>
        <w:spacing w:after="0" w:line="480" w:lineRule="auto"/>
        <w:ind w:left="1134" w:hanging="567"/>
        <w:jc w:val="both"/>
        <w:rPr>
          <w:rFonts w:ascii="Times New Roman" w:eastAsia="Times New Roman" w:hAnsi="Times New Roman" w:cs="Times New Roman"/>
          <w:b/>
          <w:sz w:val="24"/>
          <w:szCs w:val="24"/>
        </w:rPr>
      </w:pPr>
      <w:bookmarkStart w:id="20" w:name="_Hlk78182812"/>
      <w:r>
        <w:rPr>
          <w:rFonts w:ascii="Times New Roman" w:eastAsia="Times New Roman" w:hAnsi="Times New Roman" w:cs="Times New Roman"/>
          <w:b/>
          <w:sz w:val="24"/>
          <w:szCs w:val="24"/>
        </w:rPr>
        <w:t>3.7.2 Statistik Inferensial</w:t>
      </w:r>
    </w:p>
    <w:bookmarkEnd w:id="20"/>
    <w:p w14:paraId="2743227A" w14:textId="77777777" w:rsidR="004C02D7" w:rsidRDefault="008F6424" w:rsidP="0085527C">
      <w:pPr>
        <w:spacing w:after="0" w:line="480" w:lineRule="auto"/>
        <w:ind w:left="11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Ketika peneliti menganalisis data sampel atau kelompok kecil dari data induk dan berusaha melakukan generalisasi terhadap populasi, maka teknik analisis statistik inferensial juga diperlukan. Penarikan kesimpulan bersifat tidak pasti karena dilakukan dengan acuan sebagian informasi dari sebagian data yang diperoleh sehingga peneliti hanya mendapatkan estimasi atau prediksi. Perangkat SPSS menjadi alat bantu utama dalam melakukan uji hipotesis atau analisis statistik inferensial. Uji normalitas harus lebih dahulu dilakukan sebelum melakukan pengujian hipotesis </w:t>
      </w:r>
      <w:r w:rsidR="000675D7">
        <w:rPr>
          <w:rFonts w:ascii="Times New Roman" w:eastAsia="Times New Roman" w:hAnsi="Times New Roman" w:cs="Times New Roman"/>
          <w:sz w:val="24"/>
          <w:szCs w:val="24"/>
        </w:rPr>
        <w:fldChar w:fldCharType="begin" w:fldLock="1"/>
      </w:r>
      <w:r w:rsidR="00F81710">
        <w:rPr>
          <w:rFonts w:ascii="Times New Roman" w:eastAsia="Times New Roman" w:hAnsi="Times New Roman" w:cs="Times New Roman"/>
          <w:sz w:val="24"/>
          <w:szCs w:val="24"/>
        </w:rPr>
        <w:instrText>ADDIN CSL_CITATION {"citationItems":[{"id":"ITEM-1","itemData":{"author":[{"dropping-particle":"","family":"Kurniawan","given":"Agung Widhi","non-dropping-particle":"","parse-names":false,"suffix":""},{"dropping-particle":"","family":"Puspitaningtyas","given":"Zarah","non-dropping-particle":"","parse-names":false,"suffix":""}],"edition":"Pertama","id":"ITEM-1","issued":{"date-parts":[["2016"]]},"number-of-pages":"212","publisher":"Pandiva Buku","publisher-place":"Yogyakarta","title":"Metode Penelitian Kuantitatif","type":"book"},"uris":["http://www.mendeley.com/documents/?uuid=d944ec0b-12a8-4b80-92e3-3bafa3c59ca4"]}],"mendeley":{"formattedCitation":"(Kurniawan &amp; Puspitaningtyas, 2016)","plainTextFormattedCitation":"(Kurniawan &amp; Puspitaningtyas, 2016)","previouslyFormattedCitation":"(Kurniawan &amp; Puspitaningtyas, 2016)"},"properties":{"noteIndex":0},"schema":"https://github.com/citation-style-language/schema/raw/master/csl-citation.json"}</w:instrText>
      </w:r>
      <w:r w:rsidR="000675D7">
        <w:rPr>
          <w:rFonts w:ascii="Times New Roman" w:eastAsia="Times New Roman" w:hAnsi="Times New Roman" w:cs="Times New Roman"/>
          <w:sz w:val="24"/>
          <w:szCs w:val="24"/>
        </w:rPr>
        <w:fldChar w:fldCharType="separate"/>
      </w:r>
      <w:r w:rsidR="000675D7" w:rsidRPr="000675D7">
        <w:rPr>
          <w:rFonts w:ascii="Times New Roman" w:eastAsia="Times New Roman" w:hAnsi="Times New Roman" w:cs="Times New Roman"/>
          <w:noProof/>
          <w:sz w:val="24"/>
          <w:szCs w:val="24"/>
        </w:rPr>
        <w:t>(Kurniawan &amp; Puspitaningtyas, 2016)</w:t>
      </w:r>
      <w:r w:rsidR="000675D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558E66F4" w14:textId="77777777" w:rsidR="004C02D7" w:rsidRDefault="008F6424">
      <w:pPr>
        <w:pStyle w:val="Judul2"/>
        <w:spacing w:line="480" w:lineRule="auto"/>
      </w:pPr>
      <w:r>
        <w:lastRenderedPageBreak/>
        <w:t>3.8 Ilustrasi Model</w:t>
      </w:r>
    </w:p>
    <w:p w14:paraId="5310872A" w14:textId="77777777" w:rsidR="004C02D7" w:rsidRDefault="008F6424">
      <w:pPr>
        <w:pBdr>
          <w:top w:val="nil"/>
          <w:left w:val="nil"/>
          <w:bottom w:val="nil"/>
          <w:right w:val="nil"/>
          <w:between w:val="nil"/>
        </w:pBd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Ilustrasi model penelitian digunakan untuk mendapatkan suatu gambaran yang lebih konkret dari model penelitian, maka diberikan visualisasi model yang ditampilkan berikut ini.</w:t>
      </w:r>
    </w:p>
    <w:p w14:paraId="3C1E3F02" w14:textId="77777777" w:rsidR="004C02D7" w:rsidRDefault="008F6424">
      <w:pPr>
        <w:pBdr>
          <w:top w:val="nil"/>
          <w:left w:val="nil"/>
          <w:bottom w:val="nil"/>
          <w:right w:val="nil"/>
          <w:between w:val="nil"/>
        </w:pBdr>
        <w:spacing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0" distB="0" distL="0" distR="0" wp14:anchorId="57DEB1A1" wp14:editId="15515890">
            <wp:extent cx="4727258" cy="2117883"/>
            <wp:effectExtent l="0" t="0" r="0" b="0"/>
            <wp:docPr id="27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4727258" cy="2117883"/>
                    </a:xfrm>
                    <a:prstGeom prst="rect">
                      <a:avLst/>
                    </a:prstGeom>
                    <a:ln/>
                  </pic:spPr>
                </pic:pic>
              </a:graphicData>
            </a:graphic>
          </wp:inline>
        </w:drawing>
      </w:r>
    </w:p>
    <w:p w14:paraId="6F640704" w14:textId="77777777" w:rsidR="004C02D7" w:rsidRDefault="0085527C">
      <w:pPr>
        <w:spacing w:line="480" w:lineRule="auto"/>
        <w:rPr>
          <w:rFonts w:ascii="Times New Roman" w:eastAsia="Times New Roman" w:hAnsi="Times New Roman" w:cs="Times New Roman"/>
          <w:b/>
          <w:sz w:val="24"/>
          <w:szCs w:val="24"/>
        </w:rPr>
      </w:pPr>
      <w:r>
        <w:rPr>
          <w:noProof/>
        </w:rPr>
        <w:drawing>
          <wp:inline distT="0" distB="0" distL="0" distR="0" wp14:anchorId="6CBF5571" wp14:editId="033DB4AF">
            <wp:extent cx="3226280" cy="68289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71350" cy="692437"/>
                    </a:xfrm>
                    <a:prstGeom prst="rect">
                      <a:avLst/>
                    </a:prstGeom>
                  </pic:spPr>
                </pic:pic>
              </a:graphicData>
            </a:graphic>
          </wp:inline>
        </w:drawing>
      </w:r>
    </w:p>
    <w:p w14:paraId="59ECF4C5" w14:textId="2D97EA56" w:rsidR="002D7957" w:rsidRPr="002D7957" w:rsidRDefault="008F6424" w:rsidP="00BD121A">
      <w:pPr>
        <w:spacing w:line="48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b/>
          <w:sz w:val="24"/>
          <w:szCs w:val="24"/>
        </w:rPr>
        <w:t>Gambar 3.2</w:t>
      </w:r>
      <w:r>
        <w:rPr>
          <w:rFonts w:ascii="Times New Roman" w:eastAsia="Times New Roman" w:hAnsi="Times New Roman" w:cs="Times New Roman"/>
          <w:sz w:val="24"/>
          <w:szCs w:val="24"/>
        </w:rPr>
        <w:t xml:space="preserve"> Ilustrasi Model</w:t>
      </w:r>
      <w:r w:rsidR="00AC7671">
        <w:rPr>
          <w:rFonts w:ascii="Times New Roman" w:eastAsia="Times New Roman" w:hAnsi="Times New Roman" w:cs="Times New Roman"/>
          <w:sz w:val="24"/>
          <w:szCs w:val="24"/>
        </w:rPr>
        <w:t xml:space="preserve"> Penelitian</w:t>
      </w:r>
    </w:p>
    <w:p w14:paraId="727705FD" w14:textId="77777777" w:rsidR="002D7957" w:rsidRPr="002D7957" w:rsidRDefault="002D7957" w:rsidP="00576CBB">
      <w:pPr>
        <w:spacing w:line="360" w:lineRule="auto"/>
        <w:jc w:val="both"/>
        <w:rPr>
          <w:rFonts w:ascii="Times New Roman" w:eastAsiaTheme="minorHAnsi" w:hAnsi="Times New Roman" w:cs="Times New Roman"/>
          <w:b/>
          <w:bCs/>
          <w:sz w:val="24"/>
          <w:szCs w:val="24"/>
          <w:lang w:eastAsia="en-US"/>
        </w:rPr>
      </w:pPr>
    </w:p>
    <w:sectPr w:rsidR="002D7957" w:rsidRPr="002D7957">
      <w:headerReference w:type="default" r:id="rId19"/>
      <w:footerReference w:type="default" r:id="rId20"/>
      <w:pgSz w:w="11906" w:h="16838"/>
      <w:pgMar w:top="1701" w:right="1701" w:bottom="2268" w:left="226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8AA7" w14:textId="77777777" w:rsidR="00B773E2" w:rsidRDefault="00B773E2">
      <w:pPr>
        <w:spacing w:after="0" w:line="240" w:lineRule="auto"/>
      </w:pPr>
      <w:r>
        <w:separator/>
      </w:r>
    </w:p>
  </w:endnote>
  <w:endnote w:type="continuationSeparator" w:id="0">
    <w:p w14:paraId="27F9D961" w14:textId="77777777" w:rsidR="00B773E2" w:rsidRDefault="00B7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85308"/>
      <w:docPartObj>
        <w:docPartGallery w:val="Page Numbers (Bottom of Page)"/>
        <w:docPartUnique/>
      </w:docPartObj>
    </w:sdtPr>
    <w:sdtEndPr>
      <w:rPr>
        <w:rFonts w:ascii="Times New Roman" w:hAnsi="Times New Roman" w:cs="Times New Roman"/>
        <w:noProof/>
        <w:sz w:val="24"/>
        <w:szCs w:val="24"/>
      </w:rPr>
    </w:sdtEndPr>
    <w:sdtContent>
      <w:p w14:paraId="5C8A29AC" w14:textId="77777777" w:rsidR="00410DBF" w:rsidRPr="00410DBF" w:rsidRDefault="00410DBF">
        <w:pPr>
          <w:pStyle w:val="Footer"/>
          <w:jc w:val="center"/>
          <w:rPr>
            <w:rFonts w:ascii="Times New Roman" w:hAnsi="Times New Roman" w:cs="Times New Roman"/>
            <w:sz w:val="24"/>
            <w:szCs w:val="24"/>
          </w:rPr>
        </w:pPr>
        <w:r w:rsidRPr="00410DBF">
          <w:rPr>
            <w:rFonts w:ascii="Times New Roman" w:hAnsi="Times New Roman" w:cs="Times New Roman"/>
            <w:sz w:val="24"/>
            <w:szCs w:val="24"/>
          </w:rPr>
          <w:fldChar w:fldCharType="begin"/>
        </w:r>
        <w:r w:rsidRPr="00410DBF">
          <w:rPr>
            <w:rFonts w:ascii="Times New Roman" w:hAnsi="Times New Roman" w:cs="Times New Roman"/>
            <w:sz w:val="24"/>
            <w:szCs w:val="24"/>
          </w:rPr>
          <w:instrText xml:space="preserve"> PAGE   \* MERGEFORMAT </w:instrText>
        </w:r>
        <w:r w:rsidRPr="00410DBF">
          <w:rPr>
            <w:rFonts w:ascii="Times New Roman" w:hAnsi="Times New Roman" w:cs="Times New Roman"/>
            <w:sz w:val="24"/>
            <w:szCs w:val="24"/>
          </w:rPr>
          <w:fldChar w:fldCharType="separate"/>
        </w:r>
        <w:r w:rsidRPr="00410DBF">
          <w:rPr>
            <w:rFonts w:ascii="Times New Roman" w:hAnsi="Times New Roman" w:cs="Times New Roman"/>
            <w:noProof/>
            <w:sz w:val="24"/>
            <w:szCs w:val="24"/>
          </w:rPr>
          <w:t>2</w:t>
        </w:r>
        <w:r w:rsidRPr="00410DBF">
          <w:rPr>
            <w:rFonts w:ascii="Times New Roman" w:hAnsi="Times New Roman" w:cs="Times New Roman"/>
            <w:noProof/>
            <w:sz w:val="24"/>
            <w:szCs w:val="24"/>
          </w:rPr>
          <w:fldChar w:fldCharType="end"/>
        </w:r>
      </w:p>
    </w:sdtContent>
  </w:sdt>
  <w:p w14:paraId="3B6D80FF" w14:textId="77777777" w:rsidR="004C02D7" w:rsidRPr="00410DBF" w:rsidRDefault="004C02D7" w:rsidP="00410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87EB" w14:textId="77777777" w:rsidR="00AC2756" w:rsidRPr="00AC2756" w:rsidRDefault="00AC2756">
    <w:pPr>
      <w:pStyle w:val="Footer"/>
      <w:jc w:val="center"/>
      <w:rPr>
        <w:rFonts w:ascii="Times New Roman" w:hAnsi="Times New Roman" w:cs="Times New Roman"/>
        <w:sz w:val="24"/>
        <w:szCs w:val="24"/>
      </w:rPr>
    </w:pPr>
  </w:p>
  <w:p w14:paraId="4BA640C6" w14:textId="77777777" w:rsidR="00AC2756" w:rsidRDefault="00AC275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05D0" w14:textId="77777777" w:rsidR="00B773E2" w:rsidRDefault="00B773E2">
      <w:pPr>
        <w:spacing w:after="0" w:line="240" w:lineRule="auto"/>
      </w:pPr>
      <w:r>
        <w:separator/>
      </w:r>
    </w:p>
  </w:footnote>
  <w:footnote w:type="continuationSeparator" w:id="0">
    <w:p w14:paraId="771511D3" w14:textId="77777777" w:rsidR="00B773E2" w:rsidRDefault="00B77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342B" w14:textId="77777777" w:rsidR="004C02D7" w:rsidRDefault="004C02D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9637"/>
      <w:docPartObj>
        <w:docPartGallery w:val="Page Numbers (Top of Page)"/>
        <w:docPartUnique/>
      </w:docPartObj>
    </w:sdtPr>
    <w:sdtEndPr>
      <w:rPr>
        <w:rFonts w:ascii="Times New Roman" w:hAnsi="Times New Roman" w:cs="Times New Roman"/>
        <w:noProof/>
        <w:sz w:val="24"/>
        <w:szCs w:val="24"/>
      </w:rPr>
    </w:sdtEndPr>
    <w:sdtContent>
      <w:p w14:paraId="5C4CF6B3" w14:textId="77777777" w:rsidR="00AC2756" w:rsidRPr="00AC2756" w:rsidRDefault="00AC2756">
        <w:pPr>
          <w:pStyle w:val="Header"/>
          <w:jc w:val="right"/>
          <w:rPr>
            <w:rFonts w:ascii="Times New Roman" w:hAnsi="Times New Roman" w:cs="Times New Roman"/>
            <w:sz w:val="24"/>
            <w:szCs w:val="24"/>
          </w:rPr>
        </w:pPr>
        <w:r w:rsidRPr="00AC2756">
          <w:rPr>
            <w:rFonts w:ascii="Times New Roman" w:hAnsi="Times New Roman" w:cs="Times New Roman"/>
            <w:sz w:val="24"/>
            <w:szCs w:val="24"/>
          </w:rPr>
          <w:fldChar w:fldCharType="begin"/>
        </w:r>
        <w:r w:rsidRPr="00AC2756">
          <w:rPr>
            <w:rFonts w:ascii="Times New Roman" w:hAnsi="Times New Roman" w:cs="Times New Roman"/>
            <w:sz w:val="24"/>
            <w:szCs w:val="24"/>
          </w:rPr>
          <w:instrText xml:space="preserve"> PAGE   \* MERGEFORMAT </w:instrText>
        </w:r>
        <w:r w:rsidRPr="00AC2756">
          <w:rPr>
            <w:rFonts w:ascii="Times New Roman" w:hAnsi="Times New Roman" w:cs="Times New Roman"/>
            <w:sz w:val="24"/>
            <w:szCs w:val="24"/>
          </w:rPr>
          <w:fldChar w:fldCharType="separate"/>
        </w:r>
        <w:r w:rsidRPr="00AC2756">
          <w:rPr>
            <w:rFonts w:ascii="Times New Roman" w:hAnsi="Times New Roman" w:cs="Times New Roman"/>
            <w:noProof/>
            <w:sz w:val="24"/>
            <w:szCs w:val="24"/>
          </w:rPr>
          <w:t>2</w:t>
        </w:r>
        <w:r w:rsidRPr="00AC2756">
          <w:rPr>
            <w:rFonts w:ascii="Times New Roman" w:hAnsi="Times New Roman" w:cs="Times New Roman"/>
            <w:noProof/>
            <w:sz w:val="24"/>
            <w:szCs w:val="24"/>
          </w:rPr>
          <w:fldChar w:fldCharType="end"/>
        </w:r>
      </w:p>
    </w:sdtContent>
  </w:sdt>
  <w:p w14:paraId="0FA11C2E" w14:textId="77777777" w:rsidR="00AC2756" w:rsidRDefault="00AC2756" w:rsidP="00AC2756">
    <w:pPr>
      <w:pBdr>
        <w:top w:val="nil"/>
        <w:left w:val="nil"/>
        <w:bottom w:val="nil"/>
        <w:right w:val="nil"/>
        <w:between w:val="nil"/>
      </w:pBdr>
      <w:tabs>
        <w:tab w:val="left" w:pos="6547"/>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418"/>
    <w:multiLevelType w:val="hybridMultilevel"/>
    <w:tmpl w:val="77D0CA1A"/>
    <w:lvl w:ilvl="0" w:tplc="575A6A5A">
      <w:start w:val="1"/>
      <w:numFmt w:val="decimal"/>
      <w:lvlText w:val="3.6.3.%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15:restartNumberingAfterBreak="0">
    <w:nsid w:val="10DF6FEA"/>
    <w:multiLevelType w:val="multilevel"/>
    <w:tmpl w:val="467A4A40"/>
    <w:lvl w:ilvl="0">
      <w:start w:val="1"/>
      <w:numFmt w:val="decimal"/>
      <w:lvlText w:val="%1."/>
      <w:lvlJc w:val="left"/>
      <w:pPr>
        <w:ind w:left="786" w:hanging="360"/>
      </w:pPr>
    </w:lvl>
    <w:lvl w:ilvl="1">
      <w:start w:val="2"/>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 w15:restartNumberingAfterBreak="0">
    <w:nsid w:val="13A85078"/>
    <w:multiLevelType w:val="multilevel"/>
    <w:tmpl w:val="863E84E6"/>
    <w:lvl w:ilvl="0">
      <w:start w:val="4"/>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3"/>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40F30A3"/>
    <w:multiLevelType w:val="multilevel"/>
    <w:tmpl w:val="129AE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6B2C6F"/>
    <w:multiLevelType w:val="multilevel"/>
    <w:tmpl w:val="CBC01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F57833"/>
    <w:multiLevelType w:val="multilevel"/>
    <w:tmpl w:val="110A3256"/>
    <w:lvl w:ilvl="0">
      <w:start w:val="1"/>
      <w:numFmt w:val="decimal"/>
      <w:lvlText w:val="2.2.%1."/>
      <w:lvlJc w:val="left"/>
      <w:pPr>
        <w:ind w:left="540" w:hanging="540"/>
      </w:pPr>
    </w:lvl>
    <w:lvl w:ilvl="1">
      <w:start w:val="2"/>
      <w:numFmt w:val="decimal"/>
      <w:lvlText w:val="%1.%2."/>
      <w:lvlJc w:val="left"/>
      <w:pPr>
        <w:ind w:left="720" w:hanging="54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26D3380D"/>
    <w:multiLevelType w:val="multilevel"/>
    <w:tmpl w:val="4F04C98C"/>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A1843"/>
    <w:multiLevelType w:val="multilevel"/>
    <w:tmpl w:val="84FEA0C4"/>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2123D2"/>
    <w:multiLevelType w:val="multilevel"/>
    <w:tmpl w:val="AC28108E"/>
    <w:lvl w:ilvl="0">
      <w:start w:val="1"/>
      <w:numFmt w:val="decimal"/>
      <w:lvlText w:val="%1."/>
      <w:lvlJc w:val="left"/>
      <w:pPr>
        <w:ind w:left="1440" w:hanging="360"/>
      </w:pPr>
    </w:lvl>
    <w:lvl w:ilvl="1">
      <w:start w:val="1"/>
      <w:numFmt w:val="decimal"/>
      <w:lvlText w:val="%1.%2"/>
      <w:lvlJc w:val="left"/>
      <w:pPr>
        <w:ind w:left="1680" w:hanging="600"/>
      </w:pPr>
    </w:lvl>
    <w:lvl w:ilvl="2">
      <w:start w:val="1"/>
      <w:numFmt w:val="decimal"/>
      <w:lvlText w:val="%1.%2.%3"/>
      <w:lvlJc w:val="left"/>
      <w:pPr>
        <w:ind w:left="1800" w:hanging="949"/>
      </w:pPr>
    </w:lvl>
    <w:lvl w:ilvl="3">
      <w:start w:val="1"/>
      <w:numFmt w:val="decimal"/>
      <w:lvlText w:val="%1.%2.%3.%4"/>
      <w:lvlJc w:val="left"/>
      <w:pPr>
        <w:ind w:left="1800" w:hanging="949"/>
      </w:pPr>
      <w:rPr>
        <w:b/>
      </w:r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9" w15:restartNumberingAfterBreak="0">
    <w:nsid w:val="2AFE07F7"/>
    <w:multiLevelType w:val="hybridMultilevel"/>
    <w:tmpl w:val="944EF6A2"/>
    <w:lvl w:ilvl="0" w:tplc="38090001">
      <w:start w:val="1"/>
      <w:numFmt w:val="bullet"/>
      <w:lvlText w:val=""/>
      <w:lvlJc w:val="left"/>
      <w:pPr>
        <w:ind w:left="720" w:hanging="360"/>
      </w:pPr>
      <w:rPr>
        <w:rFonts w:ascii="Symbol" w:hAnsi="Symbol" w:cs="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FA624D"/>
    <w:multiLevelType w:val="multilevel"/>
    <w:tmpl w:val="D6923B46"/>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2B7FEB"/>
    <w:multiLevelType w:val="multilevel"/>
    <w:tmpl w:val="7F685CD6"/>
    <w:lvl w:ilvl="0">
      <w:start w:val="1"/>
      <w:numFmt w:val="decimal"/>
      <w:lvlText w:val="%1."/>
      <w:lvlJc w:val="left"/>
      <w:pPr>
        <w:ind w:left="1932" w:hanging="360"/>
      </w:pPr>
      <w:rPr>
        <w:b w:val="0"/>
      </w:rPr>
    </w:lvl>
    <w:lvl w:ilvl="1">
      <w:start w:val="1"/>
      <w:numFmt w:val="decimal"/>
      <w:lvlText w:val="%1.%2"/>
      <w:lvlJc w:val="left"/>
      <w:pPr>
        <w:ind w:left="1932" w:hanging="360"/>
      </w:pPr>
    </w:lvl>
    <w:lvl w:ilvl="2">
      <w:start w:val="1"/>
      <w:numFmt w:val="decimal"/>
      <w:lvlText w:val="%1.%2.%3"/>
      <w:lvlJc w:val="left"/>
      <w:pPr>
        <w:ind w:left="2292" w:hanging="720"/>
      </w:pPr>
    </w:lvl>
    <w:lvl w:ilvl="3">
      <w:start w:val="1"/>
      <w:numFmt w:val="decimal"/>
      <w:lvlText w:val="%1.%2.%3.%4"/>
      <w:lvlJc w:val="left"/>
      <w:pPr>
        <w:ind w:left="2292" w:hanging="720"/>
      </w:pPr>
    </w:lvl>
    <w:lvl w:ilvl="4">
      <w:start w:val="1"/>
      <w:numFmt w:val="decimal"/>
      <w:lvlText w:val="%1.%2.%3.%4.%5"/>
      <w:lvlJc w:val="left"/>
      <w:pPr>
        <w:ind w:left="2652" w:hanging="1080"/>
      </w:pPr>
    </w:lvl>
    <w:lvl w:ilvl="5">
      <w:start w:val="1"/>
      <w:numFmt w:val="decimal"/>
      <w:lvlText w:val="%1.%2.%3.%4.%5.%6"/>
      <w:lvlJc w:val="left"/>
      <w:pPr>
        <w:ind w:left="2652" w:hanging="1080"/>
      </w:pPr>
    </w:lvl>
    <w:lvl w:ilvl="6">
      <w:start w:val="1"/>
      <w:numFmt w:val="decimal"/>
      <w:lvlText w:val="%1.%2.%3.%4.%5.%6.%7"/>
      <w:lvlJc w:val="left"/>
      <w:pPr>
        <w:ind w:left="3012" w:hanging="1440"/>
      </w:pPr>
    </w:lvl>
    <w:lvl w:ilvl="7">
      <w:start w:val="1"/>
      <w:numFmt w:val="decimal"/>
      <w:lvlText w:val="%1.%2.%3.%4.%5.%6.%7.%8"/>
      <w:lvlJc w:val="left"/>
      <w:pPr>
        <w:ind w:left="3012" w:hanging="1440"/>
      </w:pPr>
    </w:lvl>
    <w:lvl w:ilvl="8">
      <w:start w:val="1"/>
      <w:numFmt w:val="decimal"/>
      <w:lvlText w:val="%1.%2.%3.%4.%5.%6.%7.%8.%9"/>
      <w:lvlJc w:val="left"/>
      <w:pPr>
        <w:ind w:left="3372" w:hanging="1800"/>
      </w:pPr>
    </w:lvl>
  </w:abstractNum>
  <w:abstractNum w:abstractNumId="12" w15:restartNumberingAfterBreak="0">
    <w:nsid w:val="2F6C05D5"/>
    <w:multiLevelType w:val="multilevel"/>
    <w:tmpl w:val="EB76B0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D3E3FD9"/>
    <w:multiLevelType w:val="multilevel"/>
    <w:tmpl w:val="36E44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F479D9"/>
    <w:multiLevelType w:val="multilevel"/>
    <w:tmpl w:val="E1F62770"/>
    <w:lvl w:ilvl="0">
      <w:start w:val="4"/>
      <w:numFmt w:val="decimal"/>
      <w:lvlText w:val="%1"/>
      <w:lvlJc w:val="left"/>
      <w:pPr>
        <w:ind w:left="660" w:hanging="660"/>
      </w:pPr>
      <w:rPr>
        <w:rFonts w:hint="default"/>
        <w:b/>
      </w:rPr>
    </w:lvl>
    <w:lvl w:ilvl="1">
      <w:start w:val="4"/>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1661505"/>
    <w:multiLevelType w:val="multilevel"/>
    <w:tmpl w:val="0F5C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3C2A3F"/>
    <w:multiLevelType w:val="multilevel"/>
    <w:tmpl w:val="C2B04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811925"/>
    <w:multiLevelType w:val="multilevel"/>
    <w:tmpl w:val="9A5C4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371E36"/>
    <w:multiLevelType w:val="multilevel"/>
    <w:tmpl w:val="4F56F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0A52AF"/>
    <w:multiLevelType w:val="multilevel"/>
    <w:tmpl w:val="8CC0128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C2066A"/>
    <w:multiLevelType w:val="multilevel"/>
    <w:tmpl w:val="85DE0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EF0630"/>
    <w:multiLevelType w:val="multilevel"/>
    <w:tmpl w:val="1668090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502F6738"/>
    <w:multiLevelType w:val="multilevel"/>
    <w:tmpl w:val="462EC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084CB4"/>
    <w:multiLevelType w:val="multilevel"/>
    <w:tmpl w:val="D1BE1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8724EB6"/>
    <w:multiLevelType w:val="multilevel"/>
    <w:tmpl w:val="D11C9BE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CD53F0"/>
    <w:multiLevelType w:val="multilevel"/>
    <w:tmpl w:val="EF8437B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5A524148"/>
    <w:multiLevelType w:val="multilevel"/>
    <w:tmpl w:val="D6923B46"/>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15:restartNumberingAfterBreak="0">
    <w:nsid w:val="5B17412E"/>
    <w:multiLevelType w:val="multilevel"/>
    <w:tmpl w:val="29AAACD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19627E"/>
    <w:multiLevelType w:val="hybridMultilevel"/>
    <w:tmpl w:val="A3C4142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600E34DF"/>
    <w:multiLevelType w:val="hybridMultilevel"/>
    <w:tmpl w:val="225A5A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25F2039"/>
    <w:multiLevelType w:val="multilevel"/>
    <w:tmpl w:val="C36A4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7A6A81"/>
    <w:multiLevelType w:val="multilevel"/>
    <w:tmpl w:val="4B709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26351C"/>
    <w:multiLevelType w:val="hybridMultilevel"/>
    <w:tmpl w:val="22AC9FC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78827E1"/>
    <w:multiLevelType w:val="multilevel"/>
    <w:tmpl w:val="59487CC6"/>
    <w:lvl w:ilvl="0">
      <w:start w:val="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8E27F81"/>
    <w:multiLevelType w:val="multilevel"/>
    <w:tmpl w:val="AC06D256"/>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69B7668D"/>
    <w:multiLevelType w:val="hybridMultilevel"/>
    <w:tmpl w:val="ACD034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E5F0CCF"/>
    <w:multiLevelType w:val="multilevel"/>
    <w:tmpl w:val="1E6A1ED6"/>
    <w:lvl w:ilvl="0">
      <w:start w:val="4"/>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EC43708"/>
    <w:multiLevelType w:val="hybridMultilevel"/>
    <w:tmpl w:val="EA521222"/>
    <w:lvl w:ilvl="0" w:tplc="3920FE34">
      <w:start w:val="1"/>
      <w:numFmt w:val="decimal"/>
      <w:lvlText w:val="3.6.3.%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0B23377"/>
    <w:multiLevelType w:val="multilevel"/>
    <w:tmpl w:val="4FF27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0B46745"/>
    <w:multiLevelType w:val="multilevel"/>
    <w:tmpl w:val="22A8D35E"/>
    <w:lvl w:ilvl="0">
      <w:start w:val="1"/>
      <w:numFmt w:val="decimal"/>
      <w:lvlText w:val="%1."/>
      <w:lvlJc w:val="left"/>
      <w:pPr>
        <w:ind w:left="786" w:hanging="360"/>
      </w:pPr>
    </w:lvl>
    <w:lvl w:ilvl="1">
      <w:start w:val="2"/>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40" w15:restartNumberingAfterBreak="0">
    <w:nsid w:val="7B036BC8"/>
    <w:multiLevelType w:val="multilevel"/>
    <w:tmpl w:val="30D4BA54"/>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31"/>
      </w:pPr>
    </w:lvl>
    <w:lvl w:ilvl="3">
      <w:start w:val="1"/>
      <w:numFmt w:val="decimal"/>
      <w:lvlText w:val="%1.%2.%3.%4"/>
      <w:lvlJc w:val="left"/>
      <w:pPr>
        <w:ind w:left="1800" w:firstLine="184"/>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906763833">
    <w:abstractNumId w:val="22"/>
  </w:num>
  <w:num w:numId="2" w16cid:durableId="1373384026">
    <w:abstractNumId w:val="34"/>
  </w:num>
  <w:num w:numId="3" w16cid:durableId="2145348743">
    <w:abstractNumId w:val="24"/>
  </w:num>
  <w:num w:numId="4" w16cid:durableId="2033022041">
    <w:abstractNumId w:val="13"/>
  </w:num>
  <w:num w:numId="5" w16cid:durableId="1715960882">
    <w:abstractNumId w:val="30"/>
  </w:num>
  <w:num w:numId="6" w16cid:durableId="1730806259">
    <w:abstractNumId w:val="8"/>
  </w:num>
  <w:num w:numId="7" w16cid:durableId="2111124898">
    <w:abstractNumId w:val="16"/>
  </w:num>
  <w:num w:numId="8" w16cid:durableId="630789893">
    <w:abstractNumId w:val="25"/>
  </w:num>
  <w:num w:numId="9" w16cid:durableId="186143822">
    <w:abstractNumId w:val="11"/>
  </w:num>
  <w:num w:numId="10" w16cid:durableId="1237396515">
    <w:abstractNumId w:val="40"/>
  </w:num>
  <w:num w:numId="11" w16cid:durableId="72438489">
    <w:abstractNumId w:val="21"/>
  </w:num>
  <w:num w:numId="12" w16cid:durableId="2141023078">
    <w:abstractNumId w:val="23"/>
  </w:num>
  <w:num w:numId="13" w16cid:durableId="1047142071">
    <w:abstractNumId w:val="3"/>
  </w:num>
  <w:num w:numId="14" w16cid:durableId="6637602">
    <w:abstractNumId w:val="17"/>
  </w:num>
  <w:num w:numId="15" w16cid:durableId="705521843">
    <w:abstractNumId w:val="12"/>
  </w:num>
  <w:num w:numId="16" w16cid:durableId="1978296992">
    <w:abstractNumId w:val="19"/>
  </w:num>
  <w:num w:numId="17" w16cid:durableId="1178152124">
    <w:abstractNumId w:val="20"/>
  </w:num>
  <w:num w:numId="18" w16cid:durableId="1167594528">
    <w:abstractNumId w:val="1"/>
  </w:num>
  <w:num w:numId="19" w16cid:durableId="2016759075">
    <w:abstractNumId w:val="31"/>
  </w:num>
  <w:num w:numId="20" w16cid:durableId="700789757">
    <w:abstractNumId w:val="18"/>
  </w:num>
  <w:num w:numId="21" w16cid:durableId="1319647063">
    <w:abstractNumId w:val="39"/>
  </w:num>
  <w:num w:numId="22" w16cid:durableId="287931407">
    <w:abstractNumId w:val="4"/>
  </w:num>
  <w:num w:numId="23" w16cid:durableId="206451769">
    <w:abstractNumId w:val="38"/>
  </w:num>
  <w:num w:numId="24" w16cid:durableId="1640528469">
    <w:abstractNumId w:val="5"/>
  </w:num>
  <w:num w:numId="25" w16cid:durableId="951472650">
    <w:abstractNumId w:val="15"/>
  </w:num>
  <w:num w:numId="26" w16cid:durableId="1527140180">
    <w:abstractNumId w:val="0"/>
  </w:num>
  <w:num w:numId="27" w16cid:durableId="1483160294">
    <w:abstractNumId w:val="37"/>
  </w:num>
  <w:num w:numId="28" w16cid:durableId="1079062003">
    <w:abstractNumId w:val="33"/>
  </w:num>
  <w:num w:numId="29" w16cid:durableId="1212375862">
    <w:abstractNumId w:val="35"/>
  </w:num>
  <w:num w:numId="30" w16cid:durableId="852571217">
    <w:abstractNumId w:val="26"/>
  </w:num>
  <w:num w:numId="31" w16cid:durableId="1938904042">
    <w:abstractNumId w:val="10"/>
  </w:num>
  <w:num w:numId="32" w16cid:durableId="1644315243">
    <w:abstractNumId w:val="2"/>
  </w:num>
  <w:num w:numId="33" w16cid:durableId="2073773745">
    <w:abstractNumId w:val="36"/>
  </w:num>
  <w:num w:numId="34" w16cid:durableId="1048801513">
    <w:abstractNumId w:val="14"/>
  </w:num>
  <w:num w:numId="35" w16cid:durableId="1587617985">
    <w:abstractNumId w:val="29"/>
  </w:num>
  <w:num w:numId="36" w16cid:durableId="1734310439">
    <w:abstractNumId w:val="27"/>
  </w:num>
  <w:num w:numId="37" w16cid:durableId="1964537245">
    <w:abstractNumId w:val="7"/>
  </w:num>
  <w:num w:numId="38" w16cid:durableId="1299990860">
    <w:abstractNumId w:val="6"/>
  </w:num>
  <w:num w:numId="39" w16cid:durableId="230045410">
    <w:abstractNumId w:val="9"/>
  </w:num>
  <w:num w:numId="40" w16cid:durableId="1655641708">
    <w:abstractNumId w:val="32"/>
  </w:num>
  <w:num w:numId="41" w16cid:durableId="11103899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D7"/>
    <w:rsid w:val="000123DA"/>
    <w:rsid w:val="00057C37"/>
    <w:rsid w:val="000675D7"/>
    <w:rsid w:val="00097157"/>
    <w:rsid w:val="000B1632"/>
    <w:rsid w:val="000C527B"/>
    <w:rsid w:val="000D5AE9"/>
    <w:rsid w:val="000E0C74"/>
    <w:rsid w:val="00106F63"/>
    <w:rsid w:val="00133632"/>
    <w:rsid w:val="00143275"/>
    <w:rsid w:val="00160A48"/>
    <w:rsid w:val="00184DA2"/>
    <w:rsid w:val="001924D5"/>
    <w:rsid w:val="001D1B99"/>
    <w:rsid w:val="00243AF1"/>
    <w:rsid w:val="002575D1"/>
    <w:rsid w:val="00294451"/>
    <w:rsid w:val="002957D5"/>
    <w:rsid w:val="00297EAE"/>
    <w:rsid w:val="002B445F"/>
    <w:rsid w:val="002C1E85"/>
    <w:rsid w:val="002C38A0"/>
    <w:rsid w:val="002C4323"/>
    <w:rsid w:val="002C79A7"/>
    <w:rsid w:val="002D7957"/>
    <w:rsid w:val="00301B0A"/>
    <w:rsid w:val="00302308"/>
    <w:rsid w:val="003202D8"/>
    <w:rsid w:val="00331889"/>
    <w:rsid w:val="003533AB"/>
    <w:rsid w:val="003674E9"/>
    <w:rsid w:val="003927FE"/>
    <w:rsid w:val="003D0602"/>
    <w:rsid w:val="003F0349"/>
    <w:rsid w:val="003F1B18"/>
    <w:rsid w:val="00410DBF"/>
    <w:rsid w:val="0041365D"/>
    <w:rsid w:val="00413D6A"/>
    <w:rsid w:val="00420DEE"/>
    <w:rsid w:val="00424C03"/>
    <w:rsid w:val="00452B58"/>
    <w:rsid w:val="00456D70"/>
    <w:rsid w:val="004573B9"/>
    <w:rsid w:val="004615F2"/>
    <w:rsid w:val="00463A8F"/>
    <w:rsid w:val="00466873"/>
    <w:rsid w:val="00467961"/>
    <w:rsid w:val="00475DC7"/>
    <w:rsid w:val="004812BA"/>
    <w:rsid w:val="004815D3"/>
    <w:rsid w:val="00487F63"/>
    <w:rsid w:val="004A0977"/>
    <w:rsid w:val="004A5D93"/>
    <w:rsid w:val="004C02D7"/>
    <w:rsid w:val="005112D5"/>
    <w:rsid w:val="0051185A"/>
    <w:rsid w:val="005121B1"/>
    <w:rsid w:val="005138B6"/>
    <w:rsid w:val="00536C11"/>
    <w:rsid w:val="00554870"/>
    <w:rsid w:val="0056330E"/>
    <w:rsid w:val="00576CBB"/>
    <w:rsid w:val="00580C51"/>
    <w:rsid w:val="0059588B"/>
    <w:rsid w:val="006172E1"/>
    <w:rsid w:val="00633C23"/>
    <w:rsid w:val="006368B7"/>
    <w:rsid w:val="00656E11"/>
    <w:rsid w:val="006C0F75"/>
    <w:rsid w:val="006C4FEF"/>
    <w:rsid w:val="006D651C"/>
    <w:rsid w:val="006E3696"/>
    <w:rsid w:val="006F783C"/>
    <w:rsid w:val="007111B8"/>
    <w:rsid w:val="007117D5"/>
    <w:rsid w:val="0075312B"/>
    <w:rsid w:val="00767DCB"/>
    <w:rsid w:val="007804C6"/>
    <w:rsid w:val="007A4A85"/>
    <w:rsid w:val="007A60C3"/>
    <w:rsid w:val="007C3661"/>
    <w:rsid w:val="007C5D71"/>
    <w:rsid w:val="007D450A"/>
    <w:rsid w:val="007E4663"/>
    <w:rsid w:val="007F659E"/>
    <w:rsid w:val="008243C5"/>
    <w:rsid w:val="00833D6D"/>
    <w:rsid w:val="00840666"/>
    <w:rsid w:val="00841B80"/>
    <w:rsid w:val="008425BD"/>
    <w:rsid w:val="008529A8"/>
    <w:rsid w:val="0085526D"/>
    <w:rsid w:val="0085527C"/>
    <w:rsid w:val="0086279B"/>
    <w:rsid w:val="00872B25"/>
    <w:rsid w:val="008779CD"/>
    <w:rsid w:val="008B3E96"/>
    <w:rsid w:val="008B73CE"/>
    <w:rsid w:val="008C582F"/>
    <w:rsid w:val="008E0B92"/>
    <w:rsid w:val="008F6424"/>
    <w:rsid w:val="00904732"/>
    <w:rsid w:val="009069C6"/>
    <w:rsid w:val="00906F25"/>
    <w:rsid w:val="0091591A"/>
    <w:rsid w:val="009178CB"/>
    <w:rsid w:val="00922614"/>
    <w:rsid w:val="0094217A"/>
    <w:rsid w:val="009D22F9"/>
    <w:rsid w:val="00A25D18"/>
    <w:rsid w:val="00A27457"/>
    <w:rsid w:val="00A35146"/>
    <w:rsid w:val="00A372F8"/>
    <w:rsid w:val="00A41530"/>
    <w:rsid w:val="00A738BE"/>
    <w:rsid w:val="00A73A06"/>
    <w:rsid w:val="00A92904"/>
    <w:rsid w:val="00AA4E6A"/>
    <w:rsid w:val="00AB5D58"/>
    <w:rsid w:val="00AC2756"/>
    <w:rsid w:val="00AC7671"/>
    <w:rsid w:val="00AD6A89"/>
    <w:rsid w:val="00AE2F48"/>
    <w:rsid w:val="00AE7ECD"/>
    <w:rsid w:val="00AF3C02"/>
    <w:rsid w:val="00B02FF8"/>
    <w:rsid w:val="00B32968"/>
    <w:rsid w:val="00B365E7"/>
    <w:rsid w:val="00B773E2"/>
    <w:rsid w:val="00B81D53"/>
    <w:rsid w:val="00B86169"/>
    <w:rsid w:val="00B86F05"/>
    <w:rsid w:val="00BC165C"/>
    <w:rsid w:val="00BC4600"/>
    <w:rsid w:val="00BC5EC7"/>
    <w:rsid w:val="00BD0E87"/>
    <w:rsid w:val="00BD121A"/>
    <w:rsid w:val="00BE71E1"/>
    <w:rsid w:val="00BF1293"/>
    <w:rsid w:val="00C21060"/>
    <w:rsid w:val="00C53605"/>
    <w:rsid w:val="00CC7D53"/>
    <w:rsid w:val="00CF4D8A"/>
    <w:rsid w:val="00D0569E"/>
    <w:rsid w:val="00D12A03"/>
    <w:rsid w:val="00D25C2A"/>
    <w:rsid w:val="00D548BA"/>
    <w:rsid w:val="00D8643E"/>
    <w:rsid w:val="00D865D5"/>
    <w:rsid w:val="00DA3CB9"/>
    <w:rsid w:val="00DC7138"/>
    <w:rsid w:val="00DF3529"/>
    <w:rsid w:val="00E03D6A"/>
    <w:rsid w:val="00E055D4"/>
    <w:rsid w:val="00E1601A"/>
    <w:rsid w:val="00E6333B"/>
    <w:rsid w:val="00E724F9"/>
    <w:rsid w:val="00E7504E"/>
    <w:rsid w:val="00EA1D4B"/>
    <w:rsid w:val="00EA71B1"/>
    <w:rsid w:val="00ED1AD0"/>
    <w:rsid w:val="00F01B23"/>
    <w:rsid w:val="00F213B3"/>
    <w:rsid w:val="00F312D9"/>
    <w:rsid w:val="00F427F0"/>
    <w:rsid w:val="00F457EA"/>
    <w:rsid w:val="00F46835"/>
    <w:rsid w:val="00F81710"/>
    <w:rsid w:val="00F93523"/>
    <w:rsid w:val="00FA0C57"/>
    <w:rsid w:val="00FA7B6C"/>
    <w:rsid w:val="00FB1E29"/>
    <w:rsid w:val="00FC74E3"/>
    <w:rsid w:val="00FD629F"/>
    <w:rsid w:val="00FF1F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B8A77"/>
  <w15:docId w15:val="{E733DBFF-FEBC-43B9-9AAB-1F4261B2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AB"/>
  </w:style>
  <w:style w:type="paragraph" w:styleId="Judul1">
    <w:name w:val="heading 1"/>
    <w:basedOn w:val="Normal"/>
    <w:next w:val="Normal"/>
    <w:link w:val="Judul1KAR"/>
    <w:uiPriority w:val="9"/>
    <w:qFormat/>
    <w:rsid w:val="00C079F4"/>
    <w:pPr>
      <w:keepNext/>
      <w:keepLines/>
      <w:spacing w:before="240" w:after="0" w:line="360" w:lineRule="auto"/>
      <w:jc w:val="center"/>
      <w:outlineLvl w:val="0"/>
    </w:pPr>
    <w:rPr>
      <w:rFonts w:ascii="Times New Roman" w:eastAsiaTheme="majorEastAsia" w:hAnsi="Times New Roman" w:cstheme="majorBidi"/>
      <w:b/>
      <w:sz w:val="24"/>
      <w:szCs w:val="32"/>
      <w:lang w:val="en-US"/>
    </w:rPr>
  </w:style>
  <w:style w:type="paragraph" w:styleId="Judul2">
    <w:name w:val="heading 2"/>
    <w:basedOn w:val="Normal"/>
    <w:next w:val="Normal"/>
    <w:link w:val="Judul2KAR"/>
    <w:uiPriority w:val="9"/>
    <w:unhideWhenUsed/>
    <w:qFormat/>
    <w:rsid w:val="00C079F4"/>
    <w:pPr>
      <w:keepNext/>
      <w:keepLines/>
      <w:spacing w:before="40" w:after="0"/>
      <w:outlineLvl w:val="1"/>
    </w:pPr>
    <w:rPr>
      <w:rFonts w:ascii="Times New Roman" w:eastAsiaTheme="majorEastAsia" w:hAnsi="Times New Roman" w:cstheme="majorBidi"/>
      <w:b/>
      <w:sz w:val="24"/>
      <w:szCs w:val="2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character" w:customStyle="1" w:styleId="Judul1KAR">
    <w:name w:val="Judul 1 KAR"/>
    <w:basedOn w:val="FontParagrafDefault"/>
    <w:link w:val="Judul1"/>
    <w:uiPriority w:val="9"/>
    <w:rsid w:val="00C079F4"/>
    <w:rPr>
      <w:rFonts w:ascii="Times New Roman" w:eastAsiaTheme="majorEastAsia" w:hAnsi="Times New Roman" w:cstheme="majorBidi"/>
      <w:b/>
      <w:sz w:val="24"/>
      <w:szCs w:val="32"/>
      <w:lang w:val="en-US"/>
    </w:rPr>
  </w:style>
  <w:style w:type="table" w:styleId="KisiTabel">
    <w:name w:val="Table Grid"/>
    <w:basedOn w:val="TabelNormal"/>
    <w:uiPriority w:val="59"/>
    <w:rsid w:val="001F1657"/>
    <w:pPr>
      <w:spacing w:after="0" w:line="240" w:lineRule="auto"/>
    </w:pPr>
    <w:rPr>
      <w:rFonts w:eastAsiaTheme="minorEastAsia"/>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ftarParagraf">
    <w:name w:val="List Paragraph"/>
    <w:basedOn w:val="Normal"/>
    <w:uiPriority w:val="34"/>
    <w:qFormat/>
    <w:rsid w:val="00541B3E"/>
    <w:pPr>
      <w:ind w:left="720"/>
      <w:contextualSpacing/>
    </w:pPr>
  </w:style>
  <w:style w:type="character" w:customStyle="1" w:styleId="fontstyle01">
    <w:name w:val="fontstyle01"/>
    <w:basedOn w:val="FontParagrafDefault"/>
    <w:rsid w:val="003D157E"/>
    <w:rPr>
      <w:rFonts w:ascii="Times New Roman" w:hAnsi="Times New Roman" w:cs="Times New Roman" w:hint="default"/>
      <w:b w:val="0"/>
      <w:bCs w:val="0"/>
      <w:i w:val="0"/>
      <w:iCs w:val="0"/>
      <w:color w:val="000000"/>
      <w:sz w:val="24"/>
      <w:szCs w:val="24"/>
    </w:rPr>
  </w:style>
  <w:style w:type="character" w:customStyle="1" w:styleId="fontstyle21">
    <w:name w:val="fontstyle21"/>
    <w:basedOn w:val="FontParagrafDefault"/>
    <w:rsid w:val="00022B21"/>
    <w:rPr>
      <w:rFonts w:ascii="Times New Roman" w:hAnsi="Times New Roman" w:cs="Times New Roman" w:hint="default"/>
      <w:b w:val="0"/>
      <w:bCs w:val="0"/>
      <w:i/>
      <w:iCs/>
      <w:color w:val="000000"/>
      <w:sz w:val="24"/>
      <w:szCs w:val="24"/>
    </w:rPr>
  </w:style>
  <w:style w:type="paragraph" w:styleId="Header">
    <w:name w:val="header"/>
    <w:basedOn w:val="Normal"/>
    <w:link w:val="HeaderKAR"/>
    <w:uiPriority w:val="99"/>
    <w:unhideWhenUsed/>
    <w:rsid w:val="007E4014"/>
    <w:pPr>
      <w:tabs>
        <w:tab w:val="center" w:pos="4513"/>
        <w:tab w:val="right" w:pos="9026"/>
      </w:tabs>
      <w:spacing w:after="0" w:line="240" w:lineRule="auto"/>
    </w:pPr>
  </w:style>
  <w:style w:type="character" w:customStyle="1" w:styleId="HeaderKAR">
    <w:name w:val="Header KAR"/>
    <w:basedOn w:val="FontParagrafDefault"/>
    <w:link w:val="Header"/>
    <w:uiPriority w:val="99"/>
    <w:rsid w:val="007E4014"/>
  </w:style>
  <w:style w:type="paragraph" w:styleId="Footer">
    <w:name w:val="footer"/>
    <w:basedOn w:val="Normal"/>
    <w:link w:val="FooterKAR"/>
    <w:uiPriority w:val="99"/>
    <w:unhideWhenUsed/>
    <w:rsid w:val="007E4014"/>
    <w:pPr>
      <w:tabs>
        <w:tab w:val="center" w:pos="4513"/>
        <w:tab w:val="right" w:pos="9026"/>
      </w:tabs>
      <w:spacing w:after="0" w:line="240" w:lineRule="auto"/>
    </w:pPr>
  </w:style>
  <w:style w:type="character" w:customStyle="1" w:styleId="FooterKAR">
    <w:name w:val="Footer KAR"/>
    <w:basedOn w:val="FontParagrafDefault"/>
    <w:link w:val="Footer"/>
    <w:uiPriority w:val="99"/>
    <w:rsid w:val="007E4014"/>
  </w:style>
  <w:style w:type="paragraph" w:styleId="TOC2">
    <w:name w:val="toc 2"/>
    <w:basedOn w:val="Normal"/>
    <w:next w:val="Normal"/>
    <w:autoRedefine/>
    <w:uiPriority w:val="39"/>
    <w:unhideWhenUsed/>
    <w:rsid w:val="00D97D1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97D1A"/>
    <w:pPr>
      <w:tabs>
        <w:tab w:val="right" w:leader="dot" w:pos="7928"/>
      </w:tabs>
      <w:spacing w:after="0" w:line="480" w:lineRule="auto"/>
    </w:pPr>
    <w:rPr>
      <w:rFonts w:eastAsiaTheme="minorEastAsia" w:cs="Times New Roman"/>
      <w:lang w:val="en-US"/>
    </w:rPr>
  </w:style>
  <w:style w:type="paragraph" w:styleId="TOC3">
    <w:name w:val="toc 3"/>
    <w:basedOn w:val="Normal"/>
    <w:next w:val="Normal"/>
    <w:autoRedefine/>
    <w:uiPriority w:val="39"/>
    <w:unhideWhenUsed/>
    <w:rsid w:val="00D97D1A"/>
    <w:pPr>
      <w:spacing w:after="100"/>
      <w:ind w:left="440"/>
    </w:pPr>
    <w:rPr>
      <w:rFonts w:eastAsiaTheme="minorEastAsia" w:cs="Times New Roman"/>
      <w:lang w:val="en-US"/>
    </w:rPr>
  </w:style>
  <w:style w:type="character" w:styleId="Hyperlink">
    <w:name w:val="Hyperlink"/>
    <w:basedOn w:val="FontParagrafDefault"/>
    <w:uiPriority w:val="99"/>
    <w:unhideWhenUsed/>
    <w:rsid w:val="00D97D1A"/>
    <w:rPr>
      <w:color w:val="0563C1" w:themeColor="hyperlink"/>
      <w:u w:val="single"/>
    </w:rPr>
  </w:style>
  <w:style w:type="paragraph" w:styleId="TeksBalon">
    <w:name w:val="Balloon Text"/>
    <w:basedOn w:val="Normal"/>
    <w:link w:val="TeksBalonKAR"/>
    <w:uiPriority w:val="99"/>
    <w:semiHidden/>
    <w:unhideWhenUsed/>
    <w:rsid w:val="00775A8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775A8D"/>
    <w:rPr>
      <w:rFonts w:ascii="Segoe UI" w:hAnsi="Segoe UI" w:cs="Segoe UI"/>
      <w:sz w:val="18"/>
      <w:szCs w:val="18"/>
    </w:rPr>
  </w:style>
  <w:style w:type="table" w:customStyle="1" w:styleId="TableGrid1">
    <w:name w:val="Table Grid1"/>
    <w:basedOn w:val="TabelNormal"/>
    <w:next w:val="KisiTabel"/>
    <w:uiPriority w:val="59"/>
    <w:rsid w:val="00CD6A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2B589D"/>
    <w:rPr>
      <w:color w:val="808080"/>
    </w:rPr>
  </w:style>
  <w:style w:type="character" w:styleId="ReferensiKomentar">
    <w:name w:val="annotation reference"/>
    <w:basedOn w:val="FontParagrafDefault"/>
    <w:uiPriority w:val="99"/>
    <w:semiHidden/>
    <w:unhideWhenUsed/>
    <w:rsid w:val="008334C0"/>
    <w:rPr>
      <w:sz w:val="16"/>
      <w:szCs w:val="16"/>
    </w:rPr>
  </w:style>
  <w:style w:type="paragraph" w:styleId="TeksKomentar">
    <w:name w:val="annotation text"/>
    <w:basedOn w:val="Normal"/>
    <w:link w:val="TeksKomentarKAR"/>
    <w:uiPriority w:val="99"/>
    <w:unhideWhenUsed/>
    <w:rsid w:val="008334C0"/>
    <w:pPr>
      <w:spacing w:line="240" w:lineRule="auto"/>
    </w:pPr>
    <w:rPr>
      <w:sz w:val="20"/>
      <w:szCs w:val="20"/>
    </w:rPr>
  </w:style>
  <w:style w:type="character" w:customStyle="1" w:styleId="TeksKomentarKAR">
    <w:name w:val="Teks Komentar KAR"/>
    <w:basedOn w:val="FontParagrafDefault"/>
    <w:link w:val="TeksKomentar"/>
    <w:uiPriority w:val="99"/>
    <w:rsid w:val="008334C0"/>
    <w:rPr>
      <w:sz w:val="20"/>
      <w:szCs w:val="20"/>
    </w:rPr>
  </w:style>
  <w:style w:type="paragraph" w:styleId="SubjekKomentar">
    <w:name w:val="annotation subject"/>
    <w:basedOn w:val="TeksKomentar"/>
    <w:next w:val="TeksKomentar"/>
    <w:link w:val="SubjekKomentarKAR"/>
    <w:uiPriority w:val="99"/>
    <w:semiHidden/>
    <w:unhideWhenUsed/>
    <w:rsid w:val="008334C0"/>
    <w:rPr>
      <w:b/>
      <w:bCs/>
    </w:rPr>
  </w:style>
  <w:style w:type="character" w:customStyle="1" w:styleId="SubjekKomentarKAR">
    <w:name w:val="Subjek Komentar KAR"/>
    <w:basedOn w:val="TeksKomentarKAR"/>
    <w:link w:val="SubjekKomentar"/>
    <w:uiPriority w:val="99"/>
    <w:semiHidden/>
    <w:rsid w:val="008334C0"/>
    <w:rPr>
      <w:b/>
      <w:bCs/>
      <w:sz w:val="20"/>
      <w:szCs w:val="20"/>
    </w:rPr>
  </w:style>
  <w:style w:type="character" w:customStyle="1" w:styleId="Judul2KAR">
    <w:name w:val="Judul 2 KAR"/>
    <w:basedOn w:val="FontParagrafDefault"/>
    <w:link w:val="Judul2"/>
    <w:uiPriority w:val="9"/>
    <w:rsid w:val="00C079F4"/>
    <w:rPr>
      <w:rFonts w:ascii="Times New Roman" w:eastAsiaTheme="majorEastAsia" w:hAnsi="Times New Roman" w:cstheme="majorBidi"/>
      <w:b/>
      <w:sz w:val="24"/>
      <w:szCs w:val="26"/>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table" w:customStyle="1" w:styleId="aa">
    <w:basedOn w:val="TabelNormal"/>
    <w:pPr>
      <w:spacing w:after="0" w:line="240" w:lineRule="auto"/>
    </w:pPr>
    <w:tblPr>
      <w:tblStyleRowBandSize w:val="1"/>
      <w:tblStyleColBandSize w:val="1"/>
    </w:tblPr>
  </w:style>
  <w:style w:type="table" w:customStyle="1" w:styleId="ab">
    <w:basedOn w:val="TabelNormal"/>
    <w:pPr>
      <w:spacing w:after="0" w:line="240" w:lineRule="auto"/>
    </w:pPr>
    <w:tblPr>
      <w:tblStyleRowBandSize w:val="1"/>
      <w:tblStyleColBandSize w:val="1"/>
    </w:tblPr>
  </w:style>
  <w:style w:type="table" w:customStyle="1" w:styleId="ac">
    <w:basedOn w:val="TabelNormal"/>
    <w:pPr>
      <w:spacing w:after="0" w:line="240" w:lineRule="auto"/>
    </w:pPr>
    <w:tblPr>
      <w:tblStyleRowBandSize w:val="1"/>
      <w:tblStyleColBandSize w:val="1"/>
    </w:tblPr>
  </w:style>
  <w:style w:type="table" w:customStyle="1" w:styleId="TableGrid2">
    <w:name w:val="Table Grid2"/>
    <w:basedOn w:val="TabelNormal"/>
    <w:next w:val="KisiTabel"/>
    <w:uiPriority w:val="59"/>
    <w:rsid w:val="00FF1FD2"/>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elNormal"/>
    <w:next w:val="KisiTabel"/>
    <w:uiPriority w:val="59"/>
    <w:rsid w:val="003533AB"/>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elNormal"/>
    <w:next w:val="KisiTabel"/>
    <w:uiPriority w:val="59"/>
    <w:rsid w:val="003533AB"/>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elNormal"/>
    <w:next w:val="KisiTabel"/>
    <w:uiPriority w:val="59"/>
    <w:rsid w:val="00BE71E1"/>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elNormal"/>
    <w:next w:val="KisiTabel"/>
    <w:uiPriority w:val="39"/>
    <w:rsid w:val="00BE71E1"/>
    <w:pPr>
      <w:spacing w:after="0" w:line="240" w:lineRule="auto"/>
    </w:pPr>
    <w:rPr>
      <w:rFonts w:eastAsia="Times New Roman" w:cs="Times New Roman"/>
      <w:lang w:val="id-ID" w:eastAsia="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R6lKQeJSijKS/ZGH8798U9bkPg==">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</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07CF62-5EF0-4951-AC3D-B5E1365D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2674</TotalTime>
  <Pages>16</Pages>
  <Words>11425</Words>
  <Characters>65125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Christopher</dc:creator>
  <cp:lastModifiedBy>Handy Setiawan</cp:lastModifiedBy>
  <cp:revision>81</cp:revision>
  <cp:lastPrinted>2021-08-13T04:07:00Z</cp:lastPrinted>
  <dcterms:created xsi:type="dcterms:W3CDTF">2020-01-09T04:06:00Z</dcterms:created>
  <dcterms:modified xsi:type="dcterms:W3CDTF">2022-12-09T07:25:00Z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724864ad-5c53-3476-b7e5-5c2e82ed10f5</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