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A2E0" w14:textId="77777777" w:rsidR="00CF0D4F" w:rsidRPr="002A03E4" w:rsidRDefault="000E5EC8">
      <w:pPr>
        <w:pStyle w:val="Heading1"/>
        <w:numPr>
          <w:ilvl w:val="0"/>
          <w:numId w:val="11"/>
        </w:numPr>
        <w:rPr>
          <w:rFonts w:cs="Times New Roman"/>
        </w:rPr>
      </w:pPr>
      <w:bookmarkStart w:id="0" w:name="_Hlk86739968"/>
      <w:bookmarkStart w:id="1" w:name="_Toc143850403"/>
      <w:r w:rsidRPr="002A03E4">
        <w:rPr>
          <w:rFonts w:cs="Times New Roman"/>
        </w:rPr>
        <w:t>BAB I</w:t>
      </w:r>
      <w:r w:rsidRPr="002A03E4">
        <w:rPr>
          <w:rFonts w:cs="Times New Roman"/>
        </w:rPr>
        <w:br/>
        <w:t>PENDAHULUAN</w:t>
      </w:r>
      <w:bookmarkEnd w:id="1"/>
    </w:p>
    <w:p w14:paraId="3DAD22AC" w14:textId="77777777" w:rsidR="00CF0D4F" w:rsidRPr="002A03E4" w:rsidRDefault="00CF0D4F">
      <w:pPr>
        <w:spacing w:after="0" w:line="480" w:lineRule="auto"/>
        <w:rPr>
          <w:rFonts w:ascii="Times New Roman" w:hAnsi="Times New Roman" w:cs="Times New Roman"/>
          <w:lang w:val="id-ID"/>
        </w:rPr>
      </w:pPr>
    </w:p>
    <w:p w14:paraId="3617FC46" w14:textId="77777777" w:rsidR="00CF0D4F" w:rsidRPr="002A03E4" w:rsidRDefault="00CF0D4F">
      <w:pPr>
        <w:spacing w:after="0" w:line="480" w:lineRule="auto"/>
        <w:rPr>
          <w:rFonts w:ascii="Times New Roman" w:hAnsi="Times New Roman" w:cs="Times New Roman"/>
          <w:lang w:val="id-ID"/>
        </w:rPr>
      </w:pPr>
    </w:p>
    <w:p w14:paraId="5135D076" w14:textId="77777777" w:rsidR="00CF0D4F" w:rsidRPr="002A03E4" w:rsidRDefault="000E5EC8">
      <w:pPr>
        <w:pStyle w:val="Heading2"/>
        <w:numPr>
          <w:ilvl w:val="1"/>
          <w:numId w:val="12"/>
        </w:numPr>
        <w:ind w:left="426" w:hanging="426"/>
      </w:pPr>
      <w:bookmarkStart w:id="2" w:name="_Toc143850404"/>
      <w:r w:rsidRPr="002A03E4">
        <w:t xml:space="preserve">Latar </w:t>
      </w:r>
      <w:proofErr w:type="spellStart"/>
      <w:r w:rsidRPr="002A03E4">
        <w:t>Belakang</w:t>
      </w:r>
      <w:bookmarkEnd w:id="2"/>
      <w:proofErr w:type="spellEnd"/>
    </w:p>
    <w:p w14:paraId="2C5F1C7F" w14:textId="054F26C5" w:rsidR="00CF0D4F" w:rsidRDefault="000E5EC8" w:rsidP="006F736D">
      <w:pPr>
        <w:spacing w:after="0" w:line="480" w:lineRule="auto"/>
        <w:ind w:firstLine="709"/>
        <w:jc w:val="both"/>
        <w:rPr>
          <w:rFonts w:ascii="Times New Roman" w:hAnsi="Times New Roman" w:cs="Times New Roman"/>
          <w:sz w:val="24"/>
          <w:szCs w:val="24"/>
        </w:rPr>
      </w:pPr>
      <w:proofErr w:type="spellStart"/>
      <w:r w:rsidRPr="002A03E4">
        <w:rPr>
          <w:rFonts w:ascii="Times New Roman" w:hAnsi="Times New Roman" w:cs="Times New Roman"/>
          <w:sz w:val="24"/>
          <w:szCs w:val="24"/>
        </w:rPr>
        <w:t>Teknologi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informasi</w:t>
      </w:r>
      <w:proofErr w:type="spellEnd"/>
      <w:r w:rsidRPr="002A03E4">
        <w:rPr>
          <w:rFonts w:ascii="Times New Roman" w:hAnsi="Times New Roman" w:cs="Times New Roman"/>
          <w:sz w:val="24"/>
          <w:szCs w:val="24"/>
        </w:rPr>
        <w:t xml:space="preserve"> yang </w:t>
      </w:r>
      <w:proofErr w:type="spellStart"/>
      <w:r w:rsidRPr="002A03E4">
        <w:rPr>
          <w:rFonts w:ascii="Times New Roman" w:hAnsi="Times New Roman" w:cs="Times New Roman"/>
          <w:sz w:val="24"/>
          <w:szCs w:val="24"/>
        </w:rPr>
        <w:t>berkembang</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pesat</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telah</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mengubah</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pola</w:t>
      </w:r>
      <w:proofErr w:type="spellEnd"/>
      <w:r w:rsidRPr="002A03E4">
        <w:rPr>
          <w:rFonts w:ascii="Times New Roman" w:hAnsi="Times New Roman" w:cs="Times New Roman"/>
          <w:sz w:val="24"/>
          <w:szCs w:val="24"/>
        </w:rPr>
        <w:t xml:space="preserve"> dan </w:t>
      </w:r>
      <w:proofErr w:type="spellStart"/>
      <w:r w:rsidRPr="002A03E4">
        <w:rPr>
          <w:rFonts w:ascii="Times New Roman" w:hAnsi="Times New Roman" w:cs="Times New Roman"/>
          <w:sz w:val="24"/>
          <w:szCs w:val="24"/>
        </w:rPr>
        <w:t>metode</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kegiatan</w:t>
      </w:r>
      <w:proofErr w:type="spellEnd"/>
      <w:r w:rsidRPr="002A03E4">
        <w:rPr>
          <w:rFonts w:ascii="Times New Roman" w:hAnsi="Times New Roman" w:cs="Times New Roman"/>
          <w:sz w:val="24"/>
          <w:szCs w:val="24"/>
        </w:rPr>
        <w:t xml:space="preserve"> </w:t>
      </w:r>
      <w:proofErr w:type="spellStart"/>
      <w:proofErr w:type="gramStart"/>
      <w:r w:rsidRPr="002A03E4">
        <w:rPr>
          <w:rFonts w:ascii="Times New Roman" w:hAnsi="Times New Roman" w:cs="Times New Roman"/>
          <w:sz w:val="24"/>
          <w:szCs w:val="24"/>
        </w:rPr>
        <w:t>organisasi</w:t>
      </w:r>
      <w:proofErr w:type="spellEnd"/>
      <w:r w:rsidRPr="002A03E4">
        <w:rPr>
          <w:rFonts w:ascii="Times New Roman" w:hAnsi="Times New Roman" w:cs="Times New Roman"/>
          <w:sz w:val="24"/>
          <w:szCs w:val="24"/>
        </w:rPr>
        <w:t>(</w:t>
      </w:r>
      <w:proofErr w:type="gramEnd"/>
      <w:r w:rsidRPr="002A03E4">
        <w:rPr>
          <w:rFonts w:ascii="Times New Roman" w:hAnsi="Times New Roman" w:cs="Times New Roman"/>
          <w:sz w:val="24"/>
          <w:szCs w:val="24"/>
        </w:rPr>
        <w:t xml:space="preserve">Dwi </w:t>
      </w:r>
      <w:proofErr w:type="spellStart"/>
      <w:r w:rsidRPr="002A03E4">
        <w:rPr>
          <w:rFonts w:ascii="Times New Roman" w:hAnsi="Times New Roman" w:cs="Times New Roman"/>
          <w:sz w:val="24"/>
          <w:szCs w:val="24"/>
        </w:rPr>
        <w:t>Handayani</w:t>
      </w:r>
      <w:proofErr w:type="spellEnd"/>
      <w:r w:rsidRPr="002A03E4">
        <w:rPr>
          <w:rFonts w:ascii="Times New Roman" w:hAnsi="Times New Roman" w:cs="Times New Roman"/>
          <w:sz w:val="24"/>
          <w:szCs w:val="24"/>
        </w:rPr>
        <w:t xml:space="preserve"> &amp; Abdul Aziz, 2020). </w:t>
      </w:r>
      <w:r w:rsidR="003226AE" w:rsidRPr="003226AE">
        <w:rPr>
          <w:rFonts w:ascii="Times New Roman" w:hAnsi="Times New Roman" w:cs="Times New Roman"/>
          <w:sz w:val="24"/>
          <w:szCs w:val="24"/>
        </w:rPr>
        <w:t xml:space="preserve">Dari </w:t>
      </w:r>
      <w:proofErr w:type="spellStart"/>
      <w:r w:rsidR="003226AE" w:rsidRPr="003226AE">
        <w:rPr>
          <w:rFonts w:ascii="Times New Roman" w:hAnsi="Times New Roman" w:cs="Times New Roman"/>
          <w:sz w:val="24"/>
          <w:szCs w:val="24"/>
        </w:rPr>
        <w:t>perspektif</w:t>
      </w:r>
      <w:proofErr w:type="spellEnd"/>
      <w:r w:rsidR="003226AE" w:rsidRPr="003226AE">
        <w:rPr>
          <w:rFonts w:ascii="Times New Roman" w:hAnsi="Times New Roman" w:cs="Times New Roman"/>
          <w:sz w:val="24"/>
          <w:szCs w:val="24"/>
        </w:rPr>
        <w:t xml:space="preserve"> </w:t>
      </w:r>
      <w:proofErr w:type="spellStart"/>
      <w:r w:rsidR="003226AE" w:rsidRPr="003226AE">
        <w:rPr>
          <w:rFonts w:ascii="Times New Roman" w:hAnsi="Times New Roman" w:cs="Times New Roman"/>
          <w:sz w:val="24"/>
          <w:szCs w:val="24"/>
        </w:rPr>
        <w:t>alternatif</w:t>
      </w:r>
      <w:proofErr w:type="spellEnd"/>
      <w:r w:rsidR="003226AE" w:rsidRPr="003226AE">
        <w:rPr>
          <w:rFonts w:ascii="Times New Roman" w:hAnsi="Times New Roman" w:cs="Times New Roman"/>
          <w:sz w:val="24"/>
          <w:szCs w:val="24"/>
        </w:rPr>
        <w:t xml:space="preserve"> yang </w:t>
      </w:r>
      <w:proofErr w:type="spellStart"/>
      <w:r w:rsidR="003226AE" w:rsidRPr="003226AE">
        <w:rPr>
          <w:rFonts w:ascii="Times New Roman" w:hAnsi="Times New Roman" w:cs="Times New Roman"/>
          <w:sz w:val="24"/>
          <w:szCs w:val="24"/>
        </w:rPr>
        <w:t>diuraikan</w:t>
      </w:r>
      <w:proofErr w:type="spellEnd"/>
      <w:r w:rsidR="003226AE" w:rsidRPr="003226AE">
        <w:rPr>
          <w:rFonts w:ascii="Times New Roman" w:hAnsi="Times New Roman" w:cs="Times New Roman"/>
          <w:sz w:val="24"/>
          <w:szCs w:val="24"/>
        </w:rPr>
        <w:t xml:space="preserve"> oleh </w:t>
      </w:r>
      <w:r w:rsidR="003226AE">
        <w:rPr>
          <w:rFonts w:ascii="Times New Roman" w:hAnsi="Times New Roman" w:cs="Times New Roman"/>
          <w:sz w:val="24"/>
          <w:szCs w:val="24"/>
        </w:rPr>
        <w:t>(</w:t>
      </w:r>
      <w:r w:rsidR="003226AE" w:rsidRPr="003226AE">
        <w:rPr>
          <w:rFonts w:ascii="Times New Roman" w:hAnsi="Times New Roman" w:cs="Times New Roman"/>
          <w:sz w:val="24"/>
          <w:szCs w:val="24"/>
        </w:rPr>
        <w:t xml:space="preserve">Nugroho &amp; Wahyu </w:t>
      </w:r>
      <w:proofErr w:type="spellStart"/>
      <w:r w:rsidR="003226AE" w:rsidRPr="003226AE">
        <w:rPr>
          <w:rFonts w:ascii="Times New Roman" w:hAnsi="Times New Roman" w:cs="Times New Roman"/>
          <w:sz w:val="24"/>
          <w:szCs w:val="24"/>
        </w:rPr>
        <w:t>Winarno</w:t>
      </w:r>
      <w:proofErr w:type="spellEnd"/>
      <w:r w:rsidR="003226AE">
        <w:rPr>
          <w:rFonts w:ascii="Times New Roman" w:hAnsi="Times New Roman" w:cs="Times New Roman"/>
          <w:sz w:val="24"/>
          <w:szCs w:val="24"/>
        </w:rPr>
        <w:t>,</w:t>
      </w:r>
      <w:r w:rsidR="003226AE" w:rsidRPr="003226AE">
        <w:rPr>
          <w:rFonts w:ascii="Times New Roman" w:hAnsi="Times New Roman" w:cs="Times New Roman"/>
          <w:sz w:val="24"/>
          <w:szCs w:val="24"/>
        </w:rPr>
        <w:t xml:space="preserve"> </w:t>
      </w:r>
      <w:r w:rsidR="003226AE">
        <w:rPr>
          <w:rFonts w:ascii="Times New Roman" w:hAnsi="Times New Roman" w:cs="Times New Roman"/>
          <w:sz w:val="24"/>
          <w:szCs w:val="24"/>
        </w:rPr>
        <w:t>2020)</w:t>
      </w:r>
      <w:r w:rsidR="003226AE" w:rsidRPr="003226AE">
        <w:rPr>
          <w:rFonts w:ascii="Times New Roman" w:hAnsi="Times New Roman" w:cs="Times New Roman"/>
          <w:sz w:val="24"/>
          <w:szCs w:val="24"/>
        </w:rPr>
        <w:t xml:space="preserve">, </w:t>
      </w:r>
      <w:proofErr w:type="spellStart"/>
      <w:r w:rsidR="003226AE" w:rsidRPr="003226AE">
        <w:rPr>
          <w:rFonts w:ascii="Times New Roman" w:hAnsi="Times New Roman" w:cs="Times New Roman"/>
          <w:sz w:val="24"/>
          <w:szCs w:val="24"/>
        </w:rPr>
        <w:t>Teknologi</w:t>
      </w:r>
      <w:proofErr w:type="spellEnd"/>
      <w:r w:rsidR="003226AE" w:rsidRPr="003226AE">
        <w:rPr>
          <w:rFonts w:ascii="Times New Roman" w:hAnsi="Times New Roman" w:cs="Times New Roman"/>
          <w:sz w:val="24"/>
          <w:szCs w:val="24"/>
        </w:rPr>
        <w:t xml:space="preserve"> </w:t>
      </w:r>
      <w:proofErr w:type="spellStart"/>
      <w:r w:rsidR="003226AE" w:rsidRPr="003226AE">
        <w:rPr>
          <w:rFonts w:ascii="Times New Roman" w:hAnsi="Times New Roman" w:cs="Times New Roman"/>
          <w:sz w:val="24"/>
          <w:szCs w:val="24"/>
        </w:rPr>
        <w:t>Informasi</w:t>
      </w:r>
      <w:proofErr w:type="spellEnd"/>
      <w:r w:rsidR="003226AE" w:rsidRPr="003226AE">
        <w:rPr>
          <w:rFonts w:ascii="Times New Roman" w:hAnsi="Times New Roman" w:cs="Times New Roman"/>
          <w:sz w:val="24"/>
          <w:szCs w:val="24"/>
        </w:rPr>
        <w:t xml:space="preserve"> </w:t>
      </w:r>
      <w:proofErr w:type="spellStart"/>
      <w:r w:rsidR="003226AE" w:rsidRPr="003226AE">
        <w:rPr>
          <w:rFonts w:ascii="Times New Roman" w:hAnsi="Times New Roman" w:cs="Times New Roman"/>
          <w:sz w:val="24"/>
          <w:szCs w:val="24"/>
        </w:rPr>
        <w:t>tidak</w:t>
      </w:r>
      <w:proofErr w:type="spellEnd"/>
      <w:r w:rsidR="003226AE" w:rsidRPr="003226AE">
        <w:rPr>
          <w:rFonts w:ascii="Times New Roman" w:hAnsi="Times New Roman" w:cs="Times New Roman"/>
          <w:sz w:val="24"/>
          <w:szCs w:val="24"/>
        </w:rPr>
        <w:t xml:space="preserve"> </w:t>
      </w:r>
      <w:proofErr w:type="spellStart"/>
      <w:r w:rsidR="003226AE" w:rsidRPr="003226AE">
        <w:rPr>
          <w:rFonts w:ascii="Times New Roman" w:hAnsi="Times New Roman" w:cs="Times New Roman"/>
          <w:sz w:val="24"/>
          <w:szCs w:val="24"/>
        </w:rPr>
        <w:t>hanya</w:t>
      </w:r>
      <w:proofErr w:type="spellEnd"/>
      <w:r w:rsidR="003226AE" w:rsidRPr="003226AE">
        <w:rPr>
          <w:rFonts w:ascii="Times New Roman" w:hAnsi="Times New Roman" w:cs="Times New Roman"/>
          <w:sz w:val="24"/>
          <w:szCs w:val="24"/>
        </w:rPr>
        <w:t xml:space="preserve"> </w:t>
      </w:r>
      <w:proofErr w:type="spellStart"/>
      <w:r w:rsidR="003226AE" w:rsidRPr="003226AE">
        <w:rPr>
          <w:rFonts w:ascii="Times New Roman" w:hAnsi="Times New Roman" w:cs="Times New Roman"/>
          <w:sz w:val="24"/>
          <w:szCs w:val="24"/>
        </w:rPr>
        <w:t>dimanfaatkan</w:t>
      </w:r>
      <w:proofErr w:type="spellEnd"/>
      <w:r w:rsidR="003226AE" w:rsidRPr="003226AE">
        <w:rPr>
          <w:rFonts w:ascii="Times New Roman" w:hAnsi="Times New Roman" w:cs="Times New Roman"/>
          <w:sz w:val="24"/>
          <w:szCs w:val="24"/>
        </w:rPr>
        <w:t xml:space="preserve"> </w:t>
      </w:r>
      <w:proofErr w:type="spellStart"/>
      <w:r w:rsidR="003226AE" w:rsidRPr="003226AE">
        <w:rPr>
          <w:rFonts w:ascii="Times New Roman" w:hAnsi="Times New Roman" w:cs="Times New Roman"/>
          <w:sz w:val="24"/>
          <w:szCs w:val="24"/>
        </w:rPr>
        <w:t>dalam</w:t>
      </w:r>
      <w:proofErr w:type="spellEnd"/>
      <w:r w:rsidR="003226AE" w:rsidRPr="003226AE">
        <w:rPr>
          <w:rFonts w:ascii="Times New Roman" w:hAnsi="Times New Roman" w:cs="Times New Roman"/>
          <w:sz w:val="24"/>
          <w:szCs w:val="24"/>
        </w:rPr>
        <w:t xml:space="preserve"> </w:t>
      </w:r>
      <w:proofErr w:type="spellStart"/>
      <w:r w:rsidR="003226AE" w:rsidRPr="003226AE">
        <w:rPr>
          <w:rFonts w:ascii="Times New Roman" w:hAnsi="Times New Roman" w:cs="Times New Roman"/>
          <w:sz w:val="24"/>
          <w:szCs w:val="24"/>
        </w:rPr>
        <w:t>peran</w:t>
      </w:r>
      <w:proofErr w:type="spellEnd"/>
      <w:r w:rsidR="003226AE" w:rsidRPr="003226AE">
        <w:rPr>
          <w:rFonts w:ascii="Times New Roman" w:hAnsi="Times New Roman" w:cs="Times New Roman"/>
          <w:sz w:val="24"/>
          <w:szCs w:val="24"/>
        </w:rPr>
        <w:t xml:space="preserve"> </w:t>
      </w:r>
      <w:proofErr w:type="spellStart"/>
      <w:r w:rsidR="003226AE" w:rsidRPr="003226AE">
        <w:rPr>
          <w:rFonts w:ascii="Times New Roman" w:hAnsi="Times New Roman" w:cs="Times New Roman"/>
          <w:sz w:val="24"/>
          <w:szCs w:val="24"/>
        </w:rPr>
        <w:t>pendukung</w:t>
      </w:r>
      <w:proofErr w:type="spellEnd"/>
      <w:r w:rsidR="003226AE" w:rsidRPr="003226AE">
        <w:rPr>
          <w:rFonts w:ascii="Times New Roman" w:hAnsi="Times New Roman" w:cs="Times New Roman"/>
          <w:sz w:val="24"/>
          <w:szCs w:val="24"/>
        </w:rPr>
        <w:t xml:space="preserve"> </w:t>
      </w:r>
      <w:proofErr w:type="spellStart"/>
      <w:r w:rsidR="003226AE" w:rsidRPr="003226AE">
        <w:rPr>
          <w:rFonts w:ascii="Times New Roman" w:hAnsi="Times New Roman" w:cs="Times New Roman"/>
          <w:sz w:val="24"/>
          <w:szCs w:val="24"/>
        </w:rPr>
        <w:t>seperti</w:t>
      </w:r>
      <w:proofErr w:type="spellEnd"/>
      <w:r w:rsidR="003226AE" w:rsidRPr="003226AE">
        <w:rPr>
          <w:rFonts w:ascii="Times New Roman" w:hAnsi="Times New Roman" w:cs="Times New Roman"/>
          <w:sz w:val="24"/>
          <w:szCs w:val="24"/>
        </w:rPr>
        <w:t xml:space="preserve"> </w:t>
      </w:r>
      <w:proofErr w:type="spellStart"/>
      <w:r w:rsidR="003226AE" w:rsidRPr="003226AE">
        <w:rPr>
          <w:rFonts w:ascii="Times New Roman" w:hAnsi="Times New Roman" w:cs="Times New Roman"/>
          <w:sz w:val="24"/>
          <w:szCs w:val="24"/>
        </w:rPr>
        <w:t>pengolahan</w:t>
      </w:r>
      <w:proofErr w:type="spellEnd"/>
      <w:r w:rsidR="003226AE" w:rsidRPr="003226AE">
        <w:rPr>
          <w:rFonts w:ascii="Times New Roman" w:hAnsi="Times New Roman" w:cs="Times New Roman"/>
          <w:sz w:val="24"/>
          <w:szCs w:val="24"/>
        </w:rPr>
        <w:t xml:space="preserve"> data dan </w:t>
      </w:r>
      <w:proofErr w:type="spellStart"/>
      <w:r w:rsidR="003226AE" w:rsidRPr="003226AE">
        <w:rPr>
          <w:rFonts w:ascii="Times New Roman" w:hAnsi="Times New Roman" w:cs="Times New Roman"/>
          <w:sz w:val="24"/>
          <w:szCs w:val="24"/>
        </w:rPr>
        <w:t>otomatisasi</w:t>
      </w:r>
      <w:proofErr w:type="spellEnd"/>
      <w:r w:rsidR="003226AE" w:rsidRPr="003226AE">
        <w:rPr>
          <w:rFonts w:ascii="Times New Roman" w:hAnsi="Times New Roman" w:cs="Times New Roman"/>
          <w:sz w:val="24"/>
          <w:szCs w:val="24"/>
        </w:rPr>
        <w:t xml:space="preserve"> proses, </w:t>
      </w:r>
      <w:proofErr w:type="spellStart"/>
      <w:r w:rsidR="003226AE" w:rsidRPr="003226AE">
        <w:rPr>
          <w:rFonts w:ascii="Times New Roman" w:hAnsi="Times New Roman" w:cs="Times New Roman"/>
          <w:sz w:val="24"/>
          <w:szCs w:val="24"/>
        </w:rPr>
        <w:t>melainkan</w:t>
      </w:r>
      <w:proofErr w:type="spellEnd"/>
      <w:r w:rsidR="003226AE" w:rsidRPr="003226AE">
        <w:rPr>
          <w:rFonts w:ascii="Times New Roman" w:hAnsi="Times New Roman" w:cs="Times New Roman"/>
          <w:sz w:val="24"/>
          <w:szCs w:val="24"/>
        </w:rPr>
        <w:t xml:space="preserve"> juga </w:t>
      </w:r>
      <w:proofErr w:type="spellStart"/>
      <w:r w:rsidR="003226AE" w:rsidRPr="003226AE">
        <w:rPr>
          <w:rFonts w:ascii="Times New Roman" w:hAnsi="Times New Roman" w:cs="Times New Roman"/>
          <w:sz w:val="24"/>
          <w:szCs w:val="24"/>
        </w:rPr>
        <w:t>dianggap</w:t>
      </w:r>
      <w:proofErr w:type="spellEnd"/>
      <w:r w:rsidR="003226AE" w:rsidRPr="003226AE">
        <w:rPr>
          <w:rFonts w:ascii="Times New Roman" w:hAnsi="Times New Roman" w:cs="Times New Roman"/>
          <w:sz w:val="24"/>
          <w:szCs w:val="24"/>
        </w:rPr>
        <w:t xml:space="preserve"> </w:t>
      </w:r>
      <w:proofErr w:type="spellStart"/>
      <w:r w:rsidR="003226AE" w:rsidRPr="003226AE">
        <w:rPr>
          <w:rFonts w:ascii="Times New Roman" w:hAnsi="Times New Roman" w:cs="Times New Roman"/>
          <w:sz w:val="24"/>
          <w:szCs w:val="24"/>
        </w:rPr>
        <w:t>sebagai</w:t>
      </w:r>
      <w:proofErr w:type="spellEnd"/>
      <w:r w:rsidR="003226AE" w:rsidRPr="003226AE">
        <w:rPr>
          <w:rFonts w:ascii="Times New Roman" w:hAnsi="Times New Roman" w:cs="Times New Roman"/>
          <w:sz w:val="24"/>
          <w:szCs w:val="24"/>
        </w:rPr>
        <w:t xml:space="preserve"> </w:t>
      </w:r>
      <w:proofErr w:type="spellStart"/>
      <w:r w:rsidR="003226AE" w:rsidRPr="003226AE">
        <w:rPr>
          <w:rFonts w:ascii="Times New Roman" w:hAnsi="Times New Roman" w:cs="Times New Roman"/>
          <w:sz w:val="24"/>
          <w:szCs w:val="24"/>
        </w:rPr>
        <w:t>suatu</w:t>
      </w:r>
      <w:proofErr w:type="spellEnd"/>
      <w:r w:rsidR="003226AE" w:rsidRPr="003226AE">
        <w:rPr>
          <w:rFonts w:ascii="Times New Roman" w:hAnsi="Times New Roman" w:cs="Times New Roman"/>
          <w:sz w:val="24"/>
          <w:szCs w:val="24"/>
        </w:rPr>
        <w:t xml:space="preserve"> </w:t>
      </w:r>
      <w:proofErr w:type="spellStart"/>
      <w:r w:rsidR="003226AE" w:rsidRPr="003226AE">
        <w:rPr>
          <w:rFonts w:ascii="Times New Roman" w:hAnsi="Times New Roman" w:cs="Times New Roman"/>
          <w:sz w:val="24"/>
          <w:szCs w:val="24"/>
        </w:rPr>
        <w:t>aset</w:t>
      </w:r>
      <w:proofErr w:type="spellEnd"/>
      <w:r w:rsidR="003226AE" w:rsidRPr="003226AE">
        <w:rPr>
          <w:rFonts w:ascii="Times New Roman" w:hAnsi="Times New Roman" w:cs="Times New Roman"/>
          <w:sz w:val="24"/>
          <w:szCs w:val="24"/>
        </w:rPr>
        <w:t xml:space="preserve"> </w:t>
      </w:r>
      <w:proofErr w:type="spellStart"/>
      <w:r w:rsidR="003226AE" w:rsidRPr="003226AE">
        <w:rPr>
          <w:rFonts w:ascii="Times New Roman" w:hAnsi="Times New Roman" w:cs="Times New Roman"/>
          <w:sz w:val="24"/>
          <w:szCs w:val="24"/>
        </w:rPr>
        <w:t>strategis</w:t>
      </w:r>
      <w:proofErr w:type="spellEnd"/>
      <w:r w:rsidR="003226AE" w:rsidRPr="003226AE">
        <w:rPr>
          <w:rFonts w:ascii="Times New Roman" w:hAnsi="Times New Roman" w:cs="Times New Roman"/>
          <w:sz w:val="24"/>
          <w:szCs w:val="24"/>
        </w:rPr>
        <w:t xml:space="preserve"> yang </w:t>
      </w:r>
      <w:proofErr w:type="spellStart"/>
      <w:r w:rsidR="003226AE" w:rsidRPr="003226AE">
        <w:rPr>
          <w:rFonts w:ascii="Times New Roman" w:hAnsi="Times New Roman" w:cs="Times New Roman"/>
          <w:sz w:val="24"/>
          <w:szCs w:val="24"/>
        </w:rPr>
        <w:t>memacu</w:t>
      </w:r>
      <w:proofErr w:type="spellEnd"/>
      <w:r w:rsidR="003226AE" w:rsidRPr="003226AE">
        <w:rPr>
          <w:rFonts w:ascii="Times New Roman" w:hAnsi="Times New Roman" w:cs="Times New Roman"/>
          <w:sz w:val="24"/>
          <w:szCs w:val="24"/>
        </w:rPr>
        <w:t xml:space="preserve"> strategi </w:t>
      </w:r>
      <w:proofErr w:type="spellStart"/>
      <w:r w:rsidR="003226AE" w:rsidRPr="003226AE">
        <w:rPr>
          <w:rFonts w:ascii="Times New Roman" w:hAnsi="Times New Roman" w:cs="Times New Roman"/>
          <w:sz w:val="24"/>
          <w:szCs w:val="24"/>
        </w:rPr>
        <w:t>bisnis</w:t>
      </w:r>
      <w:proofErr w:type="spellEnd"/>
      <w:r w:rsidR="003226AE" w:rsidRPr="003226AE">
        <w:rPr>
          <w:rFonts w:ascii="Times New Roman" w:hAnsi="Times New Roman" w:cs="Times New Roman"/>
          <w:sz w:val="24"/>
          <w:szCs w:val="24"/>
        </w:rPr>
        <w:t xml:space="preserve"> </w:t>
      </w:r>
      <w:proofErr w:type="spellStart"/>
      <w:r w:rsidR="003226AE" w:rsidRPr="003226AE">
        <w:rPr>
          <w:rFonts w:ascii="Times New Roman" w:hAnsi="Times New Roman" w:cs="Times New Roman"/>
          <w:sz w:val="24"/>
          <w:szCs w:val="24"/>
        </w:rPr>
        <w:t>perusahaan</w:t>
      </w:r>
      <w:proofErr w:type="spellEnd"/>
      <w:r w:rsidR="003226AE" w:rsidRPr="003226AE">
        <w:rPr>
          <w:rFonts w:ascii="Times New Roman" w:hAnsi="Times New Roman" w:cs="Times New Roman"/>
          <w:sz w:val="24"/>
          <w:szCs w:val="24"/>
        </w:rPr>
        <w:t>.</w:t>
      </w:r>
      <w:r w:rsidRPr="002A03E4">
        <w:rPr>
          <w:rFonts w:ascii="Times New Roman" w:hAnsi="Times New Roman" w:cs="Times New Roman"/>
          <w:sz w:val="24"/>
          <w:szCs w:val="24"/>
        </w:rPr>
        <w:t xml:space="preserve"> </w:t>
      </w:r>
      <w:r w:rsidR="00602CD6" w:rsidRPr="00602CD6">
        <w:rPr>
          <w:rFonts w:ascii="Times New Roman" w:hAnsi="Times New Roman" w:cs="Times New Roman"/>
          <w:color w:val="000000"/>
          <w:sz w:val="24"/>
          <w:szCs w:val="24"/>
        </w:rPr>
        <w:t xml:space="preserve">Hasil </w:t>
      </w:r>
      <w:proofErr w:type="spellStart"/>
      <w:r w:rsidR="00602CD6" w:rsidRPr="00602CD6">
        <w:rPr>
          <w:rFonts w:ascii="Times New Roman" w:hAnsi="Times New Roman" w:cs="Times New Roman"/>
          <w:color w:val="000000"/>
          <w:sz w:val="24"/>
          <w:szCs w:val="24"/>
        </w:rPr>
        <w:t>penelitian</w:t>
      </w:r>
      <w:proofErr w:type="spellEnd"/>
      <w:r w:rsidR="00602CD6" w:rsidRPr="00602CD6">
        <w:rPr>
          <w:rFonts w:ascii="Times New Roman" w:hAnsi="Times New Roman" w:cs="Times New Roman"/>
          <w:color w:val="000000"/>
          <w:sz w:val="24"/>
          <w:szCs w:val="24"/>
        </w:rPr>
        <w:t xml:space="preserve"> yang </w:t>
      </w:r>
      <w:proofErr w:type="spellStart"/>
      <w:r w:rsidR="00602CD6" w:rsidRPr="00602CD6">
        <w:rPr>
          <w:rFonts w:ascii="Times New Roman" w:hAnsi="Times New Roman" w:cs="Times New Roman"/>
          <w:color w:val="000000"/>
          <w:sz w:val="24"/>
          <w:szCs w:val="24"/>
        </w:rPr>
        <w:t>dilaksanakan</w:t>
      </w:r>
      <w:proofErr w:type="spellEnd"/>
      <w:r w:rsidR="00602CD6" w:rsidRPr="00602CD6">
        <w:rPr>
          <w:rFonts w:ascii="Times New Roman" w:hAnsi="Times New Roman" w:cs="Times New Roman"/>
          <w:color w:val="000000"/>
          <w:sz w:val="24"/>
          <w:szCs w:val="24"/>
        </w:rPr>
        <w:t xml:space="preserve"> oleh </w:t>
      </w:r>
      <w:r w:rsidR="00602CD6">
        <w:rPr>
          <w:rFonts w:ascii="Times New Roman" w:hAnsi="Times New Roman" w:cs="Times New Roman"/>
          <w:color w:val="000000"/>
          <w:sz w:val="24"/>
          <w:szCs w:val="24"/>
        </w:rPr>
        <w:t xml:space="preserve">(Riche, </w:t>
      </w:r>
      <w:r w:rsidR="00602CD6" w:rsidRPr="00602CD6">
        <w:rPr>
          <w:rFonts w:ascii="Times New Roman" w:hAnsi="Times New Roman" w:cs="Times New Roman"/>
          <w:color w:val="000000"/>
          <w:sz w:val="24"/>
          <w:szCs w:val="24"/>
        </w:rPr>
        <w:t xml:space="preserve">2018) </w:t>
      </w:r>
      <w:proofErr w:type="spellStart"/>
      <w:r w:rsidR="00602CD6" w:rsidRPr="00602CD6">
        <w:rPr>
          <w:rFonts w:ascii="Times New Roman" w:hAnsi="Times New Roman" w:cs="Times New Roman"/>
          <w:color w:val="000000"/>
          <w:sz w:val="24"/>
          <w:szCs w:val="24"/>
        </w:rPr>
        <w:t>menyatakan</w:t>
      </w:r>
      <w:proofErr w:type="spellEnd"/>
      <w:r w:rsidR="00602CD6" w:rsidRPr="00602CD6">
        <w:rPr>
          <w:rFonts w:ascii="Times New Roman" w:hAnsi="Times New Roman" w:cs="Times New Roman"/>
          <w:color w:val="000000"/>
          <w:sz w:val="24"/>
          <w:szCs w:val="24"/>
        </w:rPr>
        <w:t xml:space="preserve"> </w:t>
      </w:r>
      <w:proofErr w:type="spellStart"/>
      <w:r w:rsidR="00602CD6" w:rsidRPr="00602CD6">
        <w:rPr>
          <w:rFonts w:ascii="Times New Roman" w:hAnsi="Times New Roman" w:cs="Times New Roman"/>
          <w:color w:val="000000"/>
          <w:sz w:val="24"/>
          <w:szCs w:val="24"/>
        </w:rPr>
        <w:t>bahwa</w:t>
      </w:r>
      <w:proofErr w:type="spellEnd"/>
      <w:r w:rsidR="00602CD6" w:rsidRPr="00602CD6">
        <w:rPr>
          <w:rFonts w:ascii="Times New Roman" w:hAnsi="Times New Roman" w:cs="Times New Roman"/>
          <w:color w:val="000000"/>
          <w:sz w:val="24"/>
          <w:szCs w:val="24"/>
        </w:rPr>
        <w:t xml:space="preserve"> </w:t>
      </w:r>
      <w:proofErr w:type="spellStart"/>
      <w:r w:rsidR="00602CD6" w:rsidRPr="00602CD6">
        <w:rPr>
          <w:rFonts w:ascii="Times New Roman" w:hAnsi="Times New Roman" w:cs="Times New Roman"/>
          <w:color w:val="000000"/>
          <w:sz w:val="24"/>
          <w:szCs w:val="24"/>
        </w:rPr>
        <w:t>teknologi</w:t>
      </w:r>
      <w:proofErr w:type="spellEnd"/>
      <w:r w:rsidR="00602CD6" w:rsidRPr="00602CD6">
        <w:rPr>
          <w:rFonts w:ascii="Times New Roman" w:hAnsi="Times New Roman" w:cs="Times New Roman"/>
          <w:color w:val="000000"/>
          <w:sz w:val="24"/>
          <w:szCs w:val="24"/>
        </w:rPr>
        <w:t xml:space="preserve"> </w:t>
      </w:r>
      <w:proofErr w:type="spellStart"/>
      <w:r w:rsidR="00602CD6" w:rsidRPr="00602CD6">
        <w:rPr>
          <w:rFonts w:ascii="Times New Roman" w:hAnsi="Times New Roman" w:cs="Times New Roman"/>
          <w:color w:val="000000"/>
          <w:sz w:val="24"/>
          <w:szCs w:val="24"/>
        </w:rPr>
        <w:t>informasi</w:t>
      </w:r>
      <w:proofErr w:type="spellEnd"/>
      <w:r w:rsidR="00602CD6" w:rsidRPr="00602CD6">
        <w:rPr>
          <w:rFonts w:ascii="Times New Roman" w:hAnsi="Times New Roman" w:cs="Times New Roman"/>
          <w:color w:val="000000"/>
          <w:sz w:val="24"/>
          <w:szCs w:val="24"/>
        </w:rPr>
        <w:t xml:space="preserve"> </w:t>
      </w:r>
      <w:proofErr w:type="spellStart"/>
      <w:r w:rsidR="00602CD6" w:rsidRPr="00602CD6">
        <w:rPr>
          <w:rFonts w:ascii="Times New Roman" w:hAnsi="Times New Roman" w:cs="Times New Roman"/>
          <w:color w:val="000000"/>
          <w:sz w:val="24"/>
          <w:szCs w:val="24"/>
        </w:rPr>
        <w:t>perlu</w:t>
      </w:r>
      <w:proofErr w:type="spellEnd"/>
      <w:r w:rsidR="00602CD6" w:rsidRPr="00602CD6">
        <w:rPr>
          <w:rFonts w:ascii="Times New Roman" w:hAnsi="Times New Roman" w:cs="Times New Roman"/>
          <w:color w:val="000000"/>
          <w:sz w:val="24"/>
          <w:szCs w:val="24"/>
        </w:rPr>
        <w:t xml:space="preserve"> </w:t>
      </w:r>
      <w:proofErr w:type="spellStart"/>
      <w:r w:rsidR="00602CD6" w:rsidRPr="00602CD6">
        <w:rPr>
          <w:rFonts w:ascii="Times New Roman" w:hAnsi="Times New Roman" w:cs="Times New Roman"/>
          <w:color w:val="000000"/>
          <w:sz w:val="24"/>
          <w:szCs w:val="24"/>
        </w:rPr>
        <w:t>dilengkapi</w:t>
      </w:r>
      <w:proofErr w:type="spellEnd"/>
      <w:r w:rsidR="00602CD6" w:rsidRPr="00602CD6">
        <w:rPr>
          <w:rFonts w:ascii="Times New Roman" w:hAnsi="Times New Roman" w:cs="Times New Roman"/>
          <w:color w:val="000000"/>
          <w:sz w:val="24"/>
          <w:szCs w:val="24"/>
        </w:rPr>
        <w:t xml:space="preserve"> </w:t>
      </w:r>
      <w:proofErr w:type="spellStart"/>
      <w:r w:rsidR="00602CD6" w:rsidRPr="00602CD6">
        <w:rPr>
          <w:rFonts w:ascii="Times New Roman" w:hAnsi="Times New Roman" w:cs="Times New Roman"/>
          <w:color w:val="000000"/>
          <w:sz w:val="24"/>
          <w:szCs w:val="24"/>
        </w:rPr>
        <w:t>dengan</w:t>
      </w:r>
      <w:proofErr w:type="spellEnd"/>
      <w:r w:rsidR="00602CD6" w:rsidRPr="00602CD6">
        <w:rPr>
          <w:rFonts w:ascii="Times New Roman" w:hAnsi="Times New Roman" w:cs="Times New Roman"/>
          <w:color w:val="000000"/>
          <w:sz w:val="24"/>
          <w:szCs w:val="24"/>
        </w:rPr>
        <w:t xml:space="preserve"> </w:t>
      </w:r>
      <w:proofErr w:type="spellStart"/>
      <w:r w:rsidR="00602CD6" w:rsidRPr="00602CD6">
        <w:rPr>
          <w:rFonts w:ascii="Times New Roman" w:hAnsi="Times New Roman" w:cs="Times New Roman"/>
          <w:color w:val="000000"/>
          <w:sz w:val="24"/>
          <w:szCs w:val="24"/>
        </w:rPr>
        <w:t>Manajemen</w:t>
      </w:r>
      <w:proofErr w:type="spellEnd"/>
      <w:r w:rsidR="00602CD6" w:rsidRPr="00602CD6">
        <w:rPr>
          <w:rFonts w:ascii="Times New Roman" w:hAnsi="Times New Roman" w:cs="Times New Roman"/>
          <w:color w:val="000000"/>
          <w:sz w:val="24"/>
          <w:szCs w:val="24"/>
        </w:rPr>
        <w:t xml:space="preserve"> </w:t>
      </w:r>
      <w:proofErr w:type="spellStart"/>
      <w:r w:rsidR="00602CD6" w:rsidRPr="00602CD6">
        <w:rPr>
          <w:rFonts w:ascii="Times New Roman" w:hAnsi="Times New Roman" w:cs="Times New Roman"/>
          <w:color w:val="000000"/>
          <w:sz w:val="24"/>
          <w:szCs w:val="24"/>
        </w:rPr>
        <w:t>Layanan</w:t>
      </w:r>
      <w:proofErr w:type="spellEnd"/>
      <w:r w:rsidR="00602CD6" w:rsidRPr="00602CD6">
        <w:rPr>
          <w:rFonts w:ascii="Times New Roman" w:hAnsi="Times New Roman" w:cs="Times New Roman"/>
          <w:color w:val="000000"/>
          <w:sz w:val="24"/>
          <w:szCs w:val="24"/>
        </w:rPr>
        <w:t xml:space="preserve"> </w:t>
      </w:r>
      <w:proofErr w:type="spellStart"/>
      <w:r w:rsidR="00602CD6" w:rsidRPr="00602CD6">
        <w:rPr>
          <w:rFonts w:ascii="Times New Roman" w:hAnsi="Times New Roman" w:cs="Times New Roman"/>
          <w:color w:val="000000"/>
          <w:sz w:val="24"/>
          <w:szCs w:val="24"/>
        </w:rPr>
        <w:t>Teknologi</w:t>
      </w:r>
      <w:proofErr w:type="spellEnd"/>
      <w:r w:rsidR="00602CD6" w:rsidRPr="00602CD6">
        <w:rPr>
          <w:rFonts w:ascii="Times New Roman" w:hAnsi="Times New Roman" w:cs="Times New Roman"/>
          <w:color w:val="000000"/>
          <w:sz w:val="24"/>
          <w:szCs w:val="24"/>
        </w:rPr>
        <w:t xml:space="preserve"> </w:t>
      </w:r>
      <w:proofErr w:type="spellStart"/>
      <w:r w:rsidR="00602CD6" w:rsidRPr="00602CD6">
        <w:rPr>
          <w:rFonts w:ascii="Times New Roman" w:hAnsi="Times New Roman" w:cs="Times New Roman"/>
          <w:color w:val="000000"/>
          <w:sz w:val="24"/>
          <w:szCs w:val="24"/>
        </w:rPr>
        <w:t>Informasi</w:t>
      </w:r>
      <w:proofErr w:type="spellEnd"/>
      <w:r w:rsidR="00602CD6" w:rsidRPr="00602CD6">
        <w:rPr>
          <w:rFonts w:ascii="Times New Roman" w:hAnsi="Times New Roman" w:cs="Times New Roman"/>
          <w:color w:val="000000"/>
          <w:sz w:val="24"/>
          <w:szCs w:val="24"/>
        </w:rPr>
        <w:t xml:space="preserve"> (MLTI) </w:t>
      </w:r>
      <w:proofErr w:type="spellStart"/>
      <w:r w:rsidR="00602CD6" w:rsidRPr="00602CD6">
        <w:rPr>
          <w:rFonts w:ascii="Times New Roman" w:hAnsi="Times New Roman" w:cs="Times New Roman"/>
          <w:color w:val="000000"/>
          <w:sz w:val="24"/>
          <w:szCs w:val="24"/>
        </w:rPr>
        <w:t>atau</w:t>
      </w:r>
      <w:proofErr w:type="spellEnd"/>
      <w:r w:rsidR="00602CD6" w:rsidRPr="00602CD6">
        <w:rPr>
          <w:rFonts w:ascii="Times New Roman" w:hAnsi="Times New Roman" w:cs="Times New Roman"/>
          <w:color w:val="000000"/>
          <w:sz w:val="24"/>
          <w:szCs w:val="24"/>
        </w:rPr>
        <w:t xml:space="preserve"> yang </w:t>
      </w:r>
      <w:proofErr w:type="spellStart"/>
      <w:r w:rsidR="00602CD6" w:rsidRPr="00602CD6">
        <w:rPr>
          <w:rFonts w:ascii="Times New Roman" w:hAnsi="Times New Roman" w:cs="Times New Roman"/>
          <w:color w:val="000000"/>
          <w:sz w:val="24"/>
          <w:szCs w:val="24"/>
        </w:rPr>
        <w:t>lebih</w:t>
      </w:r>
      <w:proofErr w:type="spellEnd"/>
      <w:r w:rsidR="00602CD6" w:rsidRPr="00602CD6">
        <w:rPr>
          <w:rFonts w:ascii="Times New Roman" w:hAnsi="Times New Roman" w:cs="Times New Roman"/>
          <w:color w:val="000000"/>
          <w:sz w:val="24"/>
          <w:szCs w:val="24"/>
        </w:rPr>
        <w:t xml:space="preserve"> </w:t>
      </w:r>
      <w:proofErr w:type="spellStart"/>
      <w:r w:rsidR="00602CD6" w:rsidRPr="00602CD6">
        <w:rPr>
          <w:rFonts w:ascii="Times New Roman" w:hAnsi="Times New Roman" w:cs="Times New Roman"/>
          <w:color w:val="000000"/>
          <w:sz w:val="24"/>
          <w:szCs w:val="24"/>
        </w:rPr>
        <w:t>dikenal</w:t>
      </w:r>
      <w:proofErr w:type="spellEnd"/>
      <w:r w:rsidR="00602CD6" w:rsidRPr="00602CD6">
        <w:rPr>
          <w:rFonts w:ascii="Times New Roman" w:hAnsi="Times New Roman" w:cs="Times New Roman"/>
          <w:color w:val="000000"/>
          <w:sz w:val="24"/>
          <w:szCs w:val="24"/>
        </w:rPr>
        <w:t xml:space="preserve"> </w:t>
      </w:r>
      <w:proofErr w:type="spellStart"/>
      <w:r w:rsidR="00602CD6" w:rsidRPr="00602CD6">
        <w:rPr>
          <w:rFonts w:ascii="Times New Roman" w:hAnsi="Times New Roman" w:cs="Times New Roman"/>
          <w:color w:val="000000"/>
          <w:sz w:val="24"/>
          <w:szCs w:val="24"/>
        </w:rPr>
        <w:t>dengan</w:t>
      </w:r>
      <w:proofErr w:type="spellEnd"/>
      <w:r w:rsidR="00602CD6" w:rsidRPr="00855231">
        <w:rPr>
          <w:rFonts w:ascii="Times New Roman" w:hAnsi="Times New Roman" w:cs="Times New Roman"/>
          <w:i/>
          <w:color w:val="000000"/>
          <w:sz w:val="24"/>
          <w:szCs w:val="24"/>
        </w:rPr>
        <w:t xml:space="preserve"> Information Technology Service Management</w:t>
      </w:r>
      <w:r w:rsidR="00602CD6" w:rsidRPr="00602CD6">
        <w:rPr>
          <w:rFonts w:ascii="Times New Roman" w:hAnsi="Times New Roman" w:cs="Times New Roman"/>
          <w:color w:val="000000"/>
          <w:sz w:val="24"/>
          <w:szCs w:val="24"/>
        </w:rPr>
        <w:t xml:space="preserve"> (ITSM) </w:t>
      </w:r>
      <w:proofErr w:type="spellStart"/>
      <w:r w:rsidR="00602CD6" w:rsidRPr="00602CD6">
        <w:rPr>
          <w:rFonts w:ascii="Times New Roman" w:hAnsi="Times New Roman" w:cs="Times New Roman"/>
          <w:color w:val="000000"/>
          <w:sz w:val="24"/>
          <w:szCs w:val="24"/>
        </w:rPr>
        <w:t>guna</w:t>
      </w:r>
      <w:proofErr w:type="spellEnd"/>
      <w:r w:rsidR="00602CD6" w:rsidRPr="00602CD6">
        <w:rPr>
          <w:rFonts w:ascii="Times New Roman" w:hAnsi="Times New Roman" w:cs="Times New Roman"/>
          <w:color w:val="000000"/>
          <w:sz w:val="24"/>
          <w:szCs w:val="24"/>
        </w:rPr>
        <w:t xml:space="preserve"> </w:t>
      </w:r>
      <w:proofErr w:type="spellStart"/>
      <w:r w:rsidR="00602CD6" w:rsidRPr="00602CD6">
        <w:rPr>
          <w:rFonts w:ascii="Times New Roman" w:hAnsi="Times New Roman" w:cs="Times New Roman"/>
          <w:color w:val="000000"/>
          <w:sz w:val="24"/>
          <w:szCs w:val="24"/>
        </w:rPr>
        <w:t>menjamin</w:t>
      </w:r>
      <w:proofErr w:type="spellEnd"/>
      <w:r w:rsidR="00602CD6" w:rsidRPr="00602CD6">
        <w:rPr>
          <w:rFonts w:ascii="Times New Roman" w:hAnsi="Times New Roman" w:cs="Times New Roman"/>
          <w:color w:val="000000"/>
          <w:sz w:val="24"/>
          <w:szCs w:val="24"/>
        </w:rPr>
        <w:t xml:space="preserve"> </w:t>
      </w:r>
      <w:proofErr w:type="spellStart"/>
      <w:r w:rsidR="00602CD6" w:rsidRPr="00602CD6">
        <w:rPr>
          <w:rFonts w:ascii="Times New Roman" w:hAnsi="Times New Roman" w:cs="Times New Roman"/>
          <w:color w:val="000000"/>
          <w:sz w:val="24"/>
          <w:szCs w:val="24"/>
        </w:rPr>
        <w:t>peningkatan</w:t>
      </w:r>
      <w:proofErr w:type="spellEnd"/>
      <w:r w:rsidR="00602CD6" w:rsidRPr="00602CD6">
        <w:rPr>
          <w:rFonts w:ascii="Times New Roman" w:hAnsi="Times New Roman" w:cs="Times New Roman"/>
          <w:color w:val="000000"/>
          <w:sz w:val="24"/>
          <w:szCs w:val="24"/>
        </w:rPr>
        <w:t xml:space="preserve"> </w:t>
      </w:r>
      <w:proofErr w:type="spellStart"/>
      <w:r w:rsidR="00602CD6" w:rsidRPr="00602CD6">
        <w:rPr>
          <w:rFonts w:ascii="Times New Roman" w:hAnsi="Times New Roman" w:cs="Times New Roman"/>
          <w:color w:val="000000"/>
          <w:sz w:val="24"/>
          <w:szCs w:val="24"/>
        </w:rPr>
        <w:t>efektivitas</w:t>
      </w:r>
      <w:proofErr w:type="spellEnd"/>
      <w:r w:rsidR="00602CD6" w:rsidRPr="00602CD6">
        <w:rPr>
          <w:rFonts w:ascii="Times New Roman" w:hAnsi="Times New Roman" w:cs="Times New Roman"/>
          <w:color w:val="000000"/>
          <w:sz w:val="24"/>
          <w:szCs w:val="24"/>
        </w:rPr>
        <w:t xml:space="preserve"> dan </w:t>
      </w:r>
      <w:proofErr w:type="spellStart"/>
      <w:r w:rsidR="00602CD6" w:rsidRPr="00602CD6">
        <w:rPr>
          <w:rFonts w:ascii="Times New Roman" w:hAnsi="Times New Roman" w:cs="Times New Roman"/>
          <w:color w:val="000000"/>
          <w:sz w:val="24"/>
          <w:szCs w:val="24"/>
        </w:rPr>
        <w:t>efisiensi</w:t>
      </w:r>
      <w:proofErr w:type="spellEnd"/>
      <w:r w:rsidR="00602CD6" w:rsidRPr="00602CD6">
        <w:rPr>
          <w:rFonts w:ascii="Times New Roman" w:hAnsi="Times New Roman" w:cs="Times New Roman"/>
          <w:color w:val="000000"/>
          <w:sz w:val="24"/>
          <w:szCs w:val="24"/>
        </w:rPr>
        <w:t xml:space="preserve"> </w:t>
      </w:r>
      <w:proofErr w:type="spellStart"/>
      <w:r w:rsidR="00602CD6" w:rsidRPr="00602CD6">
        <w:rPr>
          <w:rFonts w:ascii="Times New Roman" w:hAnsi="Times New Roman" w:cs="Times New Roman"/>
          <w:color w:val="000000"/>
          <w:sz w:val="24"/>
          <w:szCs w:val="24"/>
        </w:rPr>
        <w:t>dalam</w:t>
      </w:r>
      <w:proofErr w:type="spellEnd"/>
      <w:r w:rsidR="00602CD6" w:rsidRPr="00602CD6">
        <w:rPr>
          <w:rFonts w:ascii="Times New Roman" w:hAnsi="Times New Roman" w:cs="Times New Roman"/>
          <w:color w:val="000000"/>
          <w:sz w:val="24"/>
          <w:szCs w:val="24"/>
        </w:rPr>
        <w:t xml:space="preserve"> proses </w:t>
      </w:r>
      <w:proofErr w:type="spellStart"/>
      <w:r w:rsidR="00602CD6" w:rsidRPr="00602CD6">
        <w:rPr>
          <w:rFonts w:ascii="Times New Roman" w:hAnsi="Times New Roman" w:cs="Times New Roman"/>
          <w:color w:val="000000"/>
          <w:sz w:val="24"/>
          <w:szCs w:val="24"/>
        </w:rPr>
        <w:t>bisnis</w:t>
      </w:r>
      <w:proofErr w:type="spellEnd"/>
      <w:r w:rsidR="00602CD6" w:rsidRPr="00602CD6">
        <w:rPr>
          <w:rFonts w:ascii="Times New Roman" w:hAnsi="Times New Roman" w:cs="Times New Roman"/>
          <w:color w:val="000000"/>
          <w:sz w:val="24"/>
          <w:szCs w:val="24"/>
        </w:rPr>
        <w:t xml:space="preserve"> yang </w:t>
      </w:r>
      <w:proofErr w:type="spellStart"/>
      <w:r w:rsidR="00602CD6" w:rsidRPr="00602CD6">
        <w:rPr>
          <w:rFonts w:ascii="Times New Roman" w:hAnsi="Times New Roman" w:cs="Times New Roman"/>
          <w:color w:val="000000"/>
          <w:sz w:val="24"/>
          <w:szCs w:val="24"/>
        </w:rPr>
        <w:t>terkait</w:t>
      </w:r>
      <w:proofErr w:type="spellEnd"/>
      <w:r w:rsidR="00602CD6" w:rsidRPr="00602CD6">
        <w:rPr>
          <w:rFonts w:ascii="Times New Roman" w:hAnsi="Times New Roman" w:cs="Times New Roman"/>
          <w:color w:val="000000"/>
          <w:sz w:val="24"/>
          <w:szCs w:val="24"/>
        </w:rPr>
        <w:t>.</w:t>
      </w:r>
    </w:p>
    <w:p w14:paraId="17FB4BB9" w14:textId="77777777" w:rsidR="006F736D" w:rsidRPr="002A03E4" w:rsidRDefault="006F736D" w:rsidP="006F736D">
      <w:pPr>
        <w:spacing w:after="0" w:line="480" w:lineRule="auto"/>
        <w:ind w:firstLine="709"/>
        <w:jc w:val="both"/>
        <w:rPr>
          <w:rFonts w:ascii="Times New Roman" w:hAnsi="Times New Roman" w:cs="Times New Roman"/>
          <w:sz w:val="24"/>
          <w:szCs w:val="24"/>
        </w:rPr>
      </w:pPr>
    </w:p>
    <w:p w14:paraId="1F30736A" w14:textId="6E4135F6" w:rsidR="00CF0D4F" w:rsidRDefault="000E5EC8" w:rsidP="00A4206B">
      <w:pPr>
        <w:spacing w:after="0" w:line="480" w:lineRule="auto"/>
        <w:ind w:firstLine="709"/>
        <w:jc w:val="both"/>
        <w:rPr>
          <w:rFonts w:ascii="Times New Roman" w:hAnsi="Times New Roman" w:cs="Times New Roman"/>
          <w:color w:val="000000"/>
          <w:sz w:val="24"/>
          <w:szCs w:val="24"/>
        </w:rPr>
      </w:pPr>
      <w:proofErr w:type="spellStart"/>
      <w:r w:rsidRPr="002A03E4">
        <w:rPr>
          <w:rFonts w:ascii="Times New Roman" w:hAnsi="Times New Roman" w:cs="Times New Roman"/>
          <w:sz w:val="24"/>
          <w:szCs w:val="24"/>
        </w:rPr>
        <w:t>Manajemen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Layanan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Teknologi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Informasi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atau</w:t>
      </w:r>
      <w:proofErr w:type="spellEnd"/>
      <w:r w:rsidRPr="002A03E4">
        <w:rPr>
          <w:rFonts w:ascii="Times New Roman" w:hAnsi="Times New Roman" w:cs="Times New Roman"/>
          <w:sz w:val="24"/>
          <w:szCs w:val="24"/>
        </w:rPr>
        <w:t xml:space="preserve"> </w:t>
      </w:r>
      <w:r w:rsidRPr="002A03E4">
        <w:rPr>
          <w:rFonts w:ascii="Times New Roman" w:hAnsi="Times New Roman" w:cs="Times New Roman"/>
          <w:i/>
          <w:iCs/>
          <w:sz w:val="24"/>
          <w:szCs w:val="24"/>
        </w:rPr>
        <w:t>Information Technology Service Management</w:t>
      </w:r>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adalah</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suatu</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metode</w:t>
      </w:r>
      <w:proofErr w:type="spellEnd"/>
      <w:r w:rsidRPr="002A03E4">
        <w:rPr>
          <w:rFonts w:ascii="Times New Roman" w:hAnsi="Times New Roman" w:cs="Times New Roman"/>
          <w:sz w:val="24"/>
          <w:szCs w:val="24"/>
        </w:rPr>
        <w:t xml:space="preserve"> yang </w:t>
      </w:r>
      <w:proofErr w:type="spellStart"/>
      <w:r w:rsidRPr="002A03E4">
        <w:rPr>
          <w:rFonts w:ascii="Times New Roman" w:hAnsi="Times New Roman" w:cs="Times New Roman"/>
          <w:sz w:val="24"/>
          <w:szCs w:val="24"/>
        </w:rPr>
        <w:t>digunakan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untuk</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membantu</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menyelaraskan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bisnis</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dengan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teknologi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informasi</w:t>
      </w:r>
      <w:proofErr w:type="spellEnd"/>
      <w:r w:rsidRPr="002A03E4">
        <w:rPr>
          <w:rFonts w:ascii="Times New Roman" w:hAnsi="Times New Roman" w:cs="Times New Roman"/>
          <w:sz w:val="24"/>
          <w:szCs w:val="24"/>
        </w:rPr>
        <w:t xml:space="preserve"> yang </w:t>
      </w:r>
      <w:proofErr w:type="spellStart"/>
      <w:r w:rsidRPr="002A03E4">
        <w:rPr>
          <w:rFonts w:ascii="Times New Roman" w:hAnsi="Times New Roman" w:cs="Times New Roman"/>
          <w:sz w:val="24"/>
          <w:szCs w:val="24"/>
        </w:rPr>
        <w:t>ada</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dalam</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suatu</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perusahaan</w:t>
      </w:r>
      <w:proofErr w:type="spellEnd"/>
      <w:sdt>
        <w:sdtPr>
          <w:rPr>
            <w:rFonts w:ascii="Times New Roman" w:hAnsi="Times New Roman" w:cs="Times New Roman"/>
            <w:color w:val="000000"/>
            <w:sz w:val="24"/>
            <w:szCs w:val="24"/>
          </w:rPr>
          <w:tag w:val="MENDELEY_CITATION_v3_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"/>
          <w:id w:val="833872353"/>
          <w:placeholder>
            <w:docPart w:val="9586EE4EE74D4FD285D252C147AFA70E"/>
          </w:placeholder>
        </w:sdtPr>
        <w:sdtContent>
          <w:r w:rsidR="00217AEA" w:rsidRPr="00217AEA">
            <w:rPr>
              <w:rFonts w:ascii="Times New Roman" w:hAnsi="Times New Roman" w:cs="Times New Roman"/>
              <w:color w:val="000000"/>
              <w:sz w:val="24"/>
              <w:szCs w:val="24"/>
            </w:rPr>
            <w:t>(Riche, 2018)</w:t>
          </w:r>
        </w:sdtContent>
      </w:sdt>
      <w:r w:rsidRPr="002A03E4">
        <w:rPr>
          <w:rFonts w:ascii="Times New Roman" w:hAnsi="Times New Roman" w:cs="Times New Roman"/>
          <w:color w:val="000000"/>
          <w:sz w:val="24"/>
          <w:szCs w:val="24"/>
        </w:rPr>
        <w:t xml:space="preserve">. </w:t>
      </w:r>
      <w:r w:rsidR="00CF4FC7" w:rsidRPr="00CF4FC7">
        <w:rPr>
          <w:rFonts w:ascii="Times New Roman" w:hAnsi="Times New Roman" w:cs="Times New Roman"/>
          <w:color w:val="000000"/>
          <w:sz w:val="24"/>
          <w:szCs w:val="24"/>
        </w:rPr>
        <w:t xml:space="preserve">Dalam </w:t>
      </w:r>
      <w:proofErr w:type="spellStart"/>
      <w:r w:rsidR="00CF4FC7" w:rsidRPr="00CF4FC7">
        <w:rPr>
          <w:rFonts w:ascii="Times New Roman" w:hAnsi="Times New Roman" w:cs="Times New Roman"/>
          <w:color w:val="000000"/>
          <w:sz w:val="24"/>
          <w:szCs w:val="24"/>
        </w:rPr>
        <w:t>kajian</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ilmiah</w:t>
      </w:r>
      <w:proofErr w:type="spellEnd"/>
      <w:r w:rsidR="00CF4FC7" w:rsidRPr="00CF4FC7">
        <w:rPr>
          <w:rFonts w:ascii="Times New Roman" w:hAnsi="Times New Roman" w:cs="Times New Roman"/>
          <w:color w:val="000000"/>
          <w:sz w:val="24"/>
          <w:szCs w:val="24"/>
        </w:rPr>
        <w:t xml:space="preserve"> yang </w:t>
      </w:r>
      <w:proofErr w:type="spellStart"/>
      <w:r w:rsidR="00CF4FC7" w:rsidRPr="00CF4FC7">
        <w:rPr>
          <w:rFonts w:ascii="Times New Roman" w:hAnsi="Times New Roman" w:cs="Times New Roman"/>
          <w:color w:val="000000"/>
          <w:sz w:val="24"/>
          <w:szCs w:val="24"/>
        </w:rPr>
        <w:t>d</w:t>
      </w:r>
      <w:r w:rsidR="00CF4FC7">
        <w:rPr>
          <w:rFonts w:ascii="Times New Roman" w:hAnsi="Times New Roman" w:cs="Times New Roman"/>
          <w:color w:val="000000"/>
          <w:sz w:val="24"/>
          <w:szCs w:val="24"/>
        </w:rPr>
        <w:t>ijalankan</w:t>
      </w:r>
      <w:proofErr w:type="spellEnd"/>
      <w:r w:rsidR="00CF4FC7">
        <w:rPr>
          <w:rFonts w:ascii="Times New Roman" w:hAnsi="Times New Roman" w:cs="Times New Roman"/>
          <w:color w:val="000000"/>
          <w:sz w:val="24"/>
          <w:szCs w:val="24"/>
        </w:rPr>
        <w:t xml:space="preserve"> oleh (Haris &amp; </w:t>
      </w:r>
      <w:proofErr w:type="spellStart"/>
      <w:r w:rsidR="00CF4FC7">
        <w:rPr>
          <w:rFonts w:ascii="Times New Roman" w:hAnsi="Times New Roman" w:cs="Times New Roman"/>
          <w:color w:val="000000"/>
          <w:sz w:val="24"/>
          <w:szCs w:val="24"/>
        </w:rPr>
        <w:t>Ariandi</w:t>
      </w:r>
      <w:proofErr w:type="spellEnd"/>
      <w:r w:rsidR="00CF4FC7">
        <w:rPr>
          <w:rFonts w:ascii="Times New Roman" w:hAnsi="Times New Roman" w:cs="Times New Roman"/>
          <w:color w:val="000000"/>
          <w:sz w:val="24"/>
          <w:szCs w:val="24"/>
        </w:rPr>
        <w:t xml:space="preserve">, </w:t>
      </w:r>
      <w:r w:rsidR="00CF4FC7" w:rsidRPr="00CF4FC7">
        <w:rPr>
          <w:rFonts w:ascii="Times New Roman" w:hAnsi="Times New Roman" w:cs="Times New Roman"/>
          <w:color w:val="000000"/>
          <w:sz w:val="24"/>
          <w:szCs w:val="24"/>
        </w:rPr>
        <w:t xml:space="preserve">2019), salah </w:t>
      </w:r>
      <w:proofErr w:type="spellStart"/>
      <w:r w:rsidR="00CF4FC7" w:rsidRPr="00CF4FC7">
        <w:rPr>
          <w:rFonts w:ascii="Times New Roman" w:hAnsi="Times New Roman" w:cs="Times New Roman"/>
          <w:color w:val="000000"/>
          <w:sz w:val="24"/>
          <w:szCs w:val="24"/>
        </w:rPr>
        <w:t>satu</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implementasi</w:t>
      </w:r>
      <w:proofErr w:type="spellEnd"/>
      <w:r w:rsidR="00CF4FC7" w:rsidRPr="00CF4FC7">
        <w:rPr>
          <w:rFonts w:ascii="Times New Roman" w:hAnsi="Times New Roman" w:cs="Times New Roman"/>
          <w:color w:val="000000"/>
          <w:sz w:val="24"/>
          <w:szCs w:val="24"/>
        </w:rPr>
        <w:t xml:space="preserve"> yang </w:t>
      </w:r>
      <w:proofErr w:type="spellStart"/>
      <w:r w:rsidR="00CF4FC7" w:rsidRPr="00CF4FC7">
        <w:rPr>
          <w:rFonts w:ascii="Times New Roman" w:hAnsi="Times New Roman" w:cs="Times New Roman"/>
          <w:color w:val="000000"/>
          <w:sz w:val="24"/>
          <w:szCs w:val="24"/>
        </w:rPr>
        <w:t>diambil</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dari</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Manajemen</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Layanan</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Teknologi</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Informasi</w:t>
      </w:r>
      <w:proofErr w:type="spellEnd"/>
      <w:r w:rsidR="00CF4FC7" w:rsidRPr="00CF4FC7">
        <w:rPr>
          <w:rFonts w:ascii="Times New Roman" w:hAnsi="Times New Roman" w:cs="Times New Roman"/>
          <w:color w:val="000000"/>
          <w:sz w:val="24"/>
          <w:szCs w:val="24"/>
        </w:rPr>
        <w:t xml:space="preserve"> (MLTI) </w:t>
      </w:r>
      <w:proofErr w:type="spellStart"/>
      <w:r w:rsidR="00CF4FC7" w:rsidRPr="00CF4FC7">
        <w:rPr>
          <w:rFonts w:ascii="Times New Roman" w:hAnsi="Times New Roman" w:cs="Times New Roman"/>
          <w:color w:val="000000"/>
          <w:sz w:val="24"/>
          <w:szCs w:val="24"/>
        </w:rPr>
        <w:t>adalah</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untuk</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meningkatkan</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mutu</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layanan</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menghasilkan</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efisiensi</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dalam</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operasional</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merancang</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penghematan</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anggaran</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tanpa</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mengurangi</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mutu</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serta</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merevitalisasi</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relasi</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bisnis</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dengan</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pihak-pihak</w:t>
      </w:r>
      <w:proofErr w:type="spellEnd"/>
      <w:r w:rsidR="00CF4FC7" w:rsidRPr="00CF4FC7">
        <w:rPr>
          <w:rFonts w:ascii="Times New Roman" w:hAnsi="Times New Roman" w:cs="Times New Roman"/>
          <w:color w:val="000000"/>
          <w:sz w:val="24"/>
          <w:szCs w:val="24"/>
        </w:rPr>
        <w:t xml:space="preserve"> yang </w:t>
      </w:r>
      <w:proofErr w:type="spellStart"/>
      <w:r w:rsidR="00CF4FC7" w:rsidRPr="00CF4FC7">
        <w:rPr>
          <w:rFonts w:ascii="Times New Roman" w:hAnsi="Times New Roman" w:cs="Times New Roman"/>
          <w:color w:val="000000"/>
          <w:sz w:val="24"/>
          <w:szCs w:val="24"/>
        </w:rPr>
        <w:lastRenderedPageBreak/>
        <w:t>terlibat</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termasuk</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pelanggan</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pemasok</w:t>
      </w:r>
      <w:proofErr w:type="spellEnd"/>
      <w:r w:rsidR="00CF4FC7" w:rsidRPr="00CF4FC7">
        <w:rPr>
          <w:rFonts w:ascii="Times New Roman" w:hAnsi="Times New Roman" w:cs="Times New Roman"/>
          <w:color w:val="000000"/>
          <w:sz w:val="24"/>
          <w:szCs w:val="24"/>
        </w:rPr>
        <w:t xml:space="preserve">, dan pada </w:t>
      </w:r>
      <w:proofErr w:type="spellStart"/>
      <w:r w:rsidR="00CF4FC7" w:rsidRPr="00CF4FC7">
        <w:rPr>
          <w:rFonts w:ascii="Times New Roman" w:hAnsi="Times New Roman" w:cs="Times New Roman"/>
          <w:color w:val="000000"/>
          <w:sz w:val="24"/>
          <w:szCs w:val="24"/>
        </w:rPr>
        <w:t>tingkat</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lebih</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tinggi</w:t>
      </w:r>
      <w:proofErr w:type="spellEnd"/>
      <w:r w:rsidR="00CF4FC7" w:rsidRPr="00CF4FC7">
        <w:rPr>
          <w:rFonts w:ascii="Times New Roman" w:hAnsi="Times New Roman" w:cs="Times New Roman"/>
          <w:color w:val="000000"/>
          <w:sz w:val="24"/>
          <w:szCs w:val="24"/>
        </w:rPr>
        <w:t xml:space="preserve">, para </w:t>
      </w:r>
      <w:proofErr w:type="spellStart"/>
      <w:r w:rsidR="00CF4FC7" w:rsidRPr="00CF4FC7">
        <w:rPr>
          <w:rFonts w:ascii="Times New Roman" w:hAnsi="Times New Roman" w:cs="Times New Roman"/>
          <w:color w:val="000000"/>
          <w:sz w:val="24"/>
          <w:szCs w:val="24"/>
        </w:rPr>
        <w:t>pemangku</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kepentingan</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atau</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pengambil</w:t>
      </w:r>
      <w:proofErr w:type="spellEnd"/>
      <w:r w:rsidR="00CF4FC7" w:rsidRPr="00CF4FC7">
        <w:rPr>
          <w:rFonts w:ascii="Times New Roman" w:hAnsi="Times New Roman" w:cs="Times New Roman"/>
          <w:color w:val="000000"/>
          <w:sz w:val="24"/>
          <w:szCs w:val="24"/>
        </w:rPr>
        <w:t xml:space="preserve"> </w:t>
      </w:r>
      <w:proofErr w:type="spellStart"/>
      <w:r w:rsidR="00CF4FC7" w:rsidRPr="00CF4FC7">
        <w:rPr>
          <w:rFonts w:ascii="Times New Roman" w:hAnsi="Times New Roman" w:cs="Times New Roman"/>
          <w:color w:val="000000"/>
          <w:sz w:val="24"/>
          <w:szCs w:val="24"/>
        </w:rPr>
        <w:t>kebijakan</w:t>
      </w:r>
      <w:proofErr w:type="spellEnd"/>
      <w:r w:rsidR="00CF4FC7" w:rsidRPr="00CF4FC7">
        <w:rPr>
          <w:rFonts w:ascii="Times New Roman" w:hAnsi="Times New Roman" w:cs="Times New Roman"/>
          <w:color w:val="000000"/>
          <w:sz w:val="24"/>
          <w:szCs w:val="24"/>
        </w:rPr>
        <w:t>.</w:t>
      </w:r>
      <w:r w:rsidR="00A4206B">
        <w:rPr>
          <w:rFonts w:ascii="Times New Roman" w:hAnsi="Times New Roman" w:cs="Times New Roman"/>
          <w:color w:val="000000"/>
          <w:sz w:val="24"/>
          <w:szCs w:val="24"/>
        </w:rPr>
        <w:t xml:space="preserve"> </w:t>
      </w:r>
      <w:r w:rsidR="00A4206B" w:rsidRPr="00A4206B">
        <w:rPr>
          <w:rFonts w:ascii="Times New Roman" w:hAnsi="Times New Roman" w:cs="Times New Roman"/>
          <w:color w:val="000000"/>
          <w:sz w:val="24"/>
          <w:szCs w:val="24"/>
        </w:rPr>
        <w:t xml:space="preserve">Salah </w:t>
      </w:r>
      <w:proofErr w:type="spellStart"/>
      <w:r w:rsidR="00A4206B" w:rsidRPr="00A4206B">
        <w:rPr>
          <w:rFonts w:ascii="Times New Roman" w:hAnsi="Times New Roman" w:cs="Times New Roman"/>
          <w:color w:val="000000"/>
          <w:sz w:val="24"/>
          <w:szCs w:val="24"/>
        </w:rPr>
        <w:t>satu</w:t>
      </w:r>
      <w:proofErr w:type="spellEnd"/>
      <w:r w:rsidR="00A4206B" w:rsidRPr="00A4206B">
        <w:rPr>
          <w:rFonts w:ascii="Times New Roman" w:hAnsi="Times New Roman" w:cs="Times New Roman"/>
          <w:color w:val="000000"/>
          <w:sz w:val="24"/>
          <w:szCs w:val="24"/>
        </w:rPr>
        <w:t xml:space="preserve"> </w:t>
      </w:r>
      <w:proofErr w:type="spellStart"/>
      <w:r w:rsidR="00A4206B" w:rsidRPr="00A4206B">
        <w:rPr>
          <w:rFonts w:ascii="Times New Roman" w:hAnsi="Times New Roman" w:cs="Times New Roman"/>
          <w:color w:val="000000"/>
          <w:sz w:val="24"/>
          <w:szCs w:val="24"/>
        </w:rPr>
        <w:t>cara</w:t>
      </w:r>
      <w:proofErr w:type="spellEnd"/>
      <w:r w:rsidR="00A4206B" w:rsidRPr="00A4206B">
        <w:rPr>
          <w:rFonts w:ascii="Times New Roman" w:hAnsi="Times New Roman" w:cs="Times New Roman"/>
          <w:color w:val="000000"/>
          <w:sz w:val="24"/>
          <w:szCs w:val="24"/>
        </w:rPr>
        <w:t xml:space="preserve"> </w:t>
      </w:r>
      <w:proofErr w:type="spellStart"/>
      <w:r w:rsidR="00A4206B" w:rsidRPr="00A4206B">
        <w:rPr>
          <w:rFonts w:ascii="Times New Roman" w:hAnsi="Times New Roman" w:cs="Times New Roman"/>
          <w:color w:val="000000"/>
          <w:sz w:val="24"/>
          <w:szCs w:val="24"/>
        </w:rPr>
        <w:t>Manajemen</w:t>
      </w:r>
      <w:proofErr w:type="spellEnd"/>
      <w:r w:rsidR="00A4206B" w:rsidRPr="00A4206B">
        <w:rPr>
          <w:rFonts w:ascii="Times New Roman" w:hAnsi="Times New Roman" w:cs="Times New Roman"/>
          <w:color w:val="000000"/>
          <w:sz w:val="24"/>
          <w:szCs w:val="24"/>
        </w:rPr>
        <w:t xml:space="preserve"> </w:t>
      </w:r>
      <w:proofErr w:type="spellStart"/>
      <w:r w:rsidR="00A4206B" w:rsidRPr="00A4206B">
        <w:rPr>
          <w:rFonts w:ascii="Times New Roman" w:hAnsi="Times New Roman" w:cs="Times New Roman"/>
          <w:color w:val="000000"/>
          <w:sz w:val="24"/>
          <w:szCs w:val="24"/>
        </w:rPr>
        <w:t>Layanan</w:t>
      </w:r>
      <w:proofErr w:type="spellEnd"/>
      <w:r w:rsidR="00A4206B" w:rsidRPr="00A4206B">
        <w:rPr>
          <w:rFonts w:ascii="Times New Roman" w:hAnsi="Times New Roman" w:cs="Times New Roman"/>
          <w:color w:val="000000"/>
          <w:sz w:val="24"/>
          <w:szCs w:val="24"/>
        </w:rPr>
        <w:t xml:space="preserve"> </w:t>
      </w:r>
      <w:proofErr w:type="spellStart"/>
      <w:r w:rsidR="00A4206B" w:rsidRPr="00A4206B">
        <w:rPr>
          <w:rFonts w:ascii="Times New Roman" w:hAnsi="Times New Roman" w:cs="Times New Roman"/>
          <w:color w:val="000000"/>
          <w:sz w:val="24"/>
          <w:szCs w:val="24"/>
        </w:rPr>
        <w:t>Teknologi</w:t>
      </w:r>
      <w:proofErr w:type="spellEnd"/>
      <w:r w:rsidR="00A4206B" w:rsidRPr="00A4206B">
        <w:rPr>
          <w:rFonts w:ascii="Times New Roman" w:hAnsi="Times New Roman" w:cs="Times New Roman"/>
          <w:color w:val="000000"/>
          <w:sz w:val="24"/>
          <w:szCs w:val="24"/>
        </w:rPr>
        <w:t xml:space="preserve"> </w:t>
      </w:r>
      <w:proofErr w:type="spellStart"/>
      <w:r w:rsidR="00A4206B" w:rsidRPr="00A4206B">
        <w:rPr>
          <w:rFonts w:ascii="Times New Roman" w:hAnsi="Times New Roman" w:cs="Times New Roman"/>
          <w:color w:val="000000"/>
          <w:sz w:val="24"/>
          <w:szCs w:val="24"/>
        </w:rPr>
        <w:t>Informasi</w:t>
      </w:r>
      <w:proofErr w:type="spellEnd"/>
      <w:r w:rsidR="00A4206B" w:rsidRPr="00A4206B">
        <w:rPr>
          <w:rFonts w:ascii="Times New Roman" w:hAnsi="Times New Roman" w:cs="Times New Roman"/>
          <w:color w:val="000000"/>
          <w:sz w:val="24"/>
          <w:szCs w:val="24"/>
        </w:rPr>
        <w:t xml:space="preserve"> (MLTI) </w:t>
      </w:r>
      <w:proofErr w:type="spellStart"/>
      <w:r w:rsidR="00A4206B" w:rsidRPr="00A4206B">
        <w:rPr>
          <w:rFonts w:ascii="Times New Roman" w:hAnsi="Times New Roman" w:cs="Times New Roman"/>
          <w:color w:val="000000"/>
          <w:sz w:val="24"/>
          <w:szCs w:val="24"/>
        </w:rPr>
        <w:t>digunakan</w:t>
      </w:r>
      <w:proofErr w:type="spellEnd"/>
      <w:r w:rsidR="00A4206B" w:rsidRPr="00A4206B">
        <w:rPr>
          <w:rFonts w:ascii="Times New Roman" w:hAnsi="Times New Roman" w:cs="Times New Roman"/>
          <w:color w:val="000000"/>
          <w:sz w:val="24"/>
          <w:szCs w:val="24"/>
        </w:rPr>
        <w:t xml:space="preserve"> </w:t>
      </w:r>
      <w:proofErr w:type="spellStart"/>
      <w:r w:rsidR="00A4206B" w:rsidRPr="00A4206B">
        <w:rPr>
          <w:rFonts w:ascii="Times New Roman" w:hAnsi="Times New Roman" w:cs="Times New Roman"/>
          <w:color w:val="000000"/>
          <w:sz w:val="24"/>
          <w:szCs w:val="24"/>
        </w:rPr>
        <w:t>adalah</w:t>
      </w:r>
      <w:proofErr w:type="spellEnd"/>
      <w:r w:rsidR="00A4206B" w:rsidRPr="00A4206B">
        <w:rPr>
          <w:rFonts w:ascii="Times New Roman" w:hAnsi="Times New Roman" w:cs="Times New Roman"/>
          <w:color w:val="000000"/>
          <w:sz w:val="24"/>
          <w:szCs w:val="24"/>
        </w:rPr>
        <w:t xml:space="preserve"> </w:t>
      </w:r>
      <w:proofErr w:type="spellStart"/>
      <w:r w:rsidR="00A4206B" w:rsidRPr="00A4206B">
        <w:rPr>
          <w:rFonts w:ascii="Times New Roman" w:hAnsi="Times New Roman" w:cs="Times New Roman"/>
          <w:color w:val="000000"/>
          <w:sz w:val="24"/>
          <w:szCs w:val="24"/>
        </w:rPr>
        <w:t>melalui</w:t>
      </w:r>
      <w:proofErr w:type="spellEnd"/>
      <w:r w:rsidR="00A4206B" w:rsidRPr="00A4206B">
        <w:rPr>
          <w:rFonts w:ascii="Times New Roman" w:hAnsi="Times New Roman" w:cs="Times New Roman"/>
          <w:color w:val="000000"/>
          <w:sz w:val="24"/>
          <w:szCs w:val="24"/>
        </w:rPr>
        <w:t xml:space="preserve"> framework </w:t>
      </w:r>
      <w:proofErr w:type="spellStart"/>
      <w:r w:rsidR="00A4206B" w:rsidRPr="00A4206B">
        <w:rPr>
          <w:rFonts w:ascii="Times New Roman" w:hAnsi="Times New Roman" w:cs="Times New Roman"/>
          <w:color w:val="000000"/>
          <w:sz w:val="24"/>
          <w:szCs w:val="24"/>
        </w:rPr>
        <w:t>pros</w:t>
      </w:r>
      <w:r w:rsidR="00D12630">
        <w:rPr>
          <w:rFonts w:ascii="Times New Roman" w:hAnsi="Times New Roman" w:cs="Times New Roman"/>
          <w:color w:val="000000"/>
          <w:sz w:val="24"/>
          <w:szCs w:val="24"/>
        </w:rPr>
        <w:t>edur</w:t>
      </w:r>
      <w:proofErr w:type="spellEnd"/>
      <w:r w:rsidR="00D12630">
        <w:rPr>
          <w:rFonts w:ascii="Times New Roman" w:hAnsi="Times New Roman" w:cs="Times New Roman"/>
          <w:color w:val="000000"/>
          <w:sz w:val="24"/>
          <w:szCs w:val="24"/>
        </w:rPr>
        <w:t xml:space="preserve"> yang </w:t>
      </w:r>
      <w:proofErr w:type="spellStart"/>
      <w:r w:rsidR="00D12630">
        <w:rPr>
          <w:rFonts w:ascii="Times New Roman" w:hAnsi="Times New Roman" w:cs="Times New Roman"/>
          <w:color w:val="000000"/>
          <w:sz w:val="24"/>
          <w:szCs w:val="24"/>
        </w:rPr>
        <w:t>dikenal</w:t>
      </w:r>
      <w:proofErr w:type="spellEnd"/>
      <w:r w:rsidR="00D12630">
        <w:rPr>
          <w:rFonts w:ascii="Times New Roman" w:hAnsi="Times New Roman" w:cs="Times New Roman"/>
          <w:color w:val="000000"/>
          <w:sz w:val="24"/>
          <w:szCs w:val="24"/>
        </w:rPr>
        <w:t xml:space="preserve"> </w:t>
      </w:r>
      <w:proofErr w:type="spellStart"/>
      <w:r w:rsidR="00D12630">
        <w:rPr>
          <w:rFonts w:ascii="Times New Roman" w:hAnsi="Times New Roman" w:cs="Times New Roman"/>
          <w:color w:val="000000"/>
          <w:sz w:val="24"/>
          <w:szCs w:val="24"/>
        </w:rPr>
        <w:t>sebagai</w:t>
      </w:r>
      <w:proofErr w:type="spellEnd"/>
      <w:r w:rsidR="00D12630">
        <w:rPr>
          <w:rFonts w:ascii="Times New Roman" w:hAnsi="Times New Roman" w:cs="Times New Roman"/>
          <w:color w:val="000000"/>
          <w:sz w:val="24"/>
          <w:szCs w:val="24"/>
        </w:rPr>
        <w:t xml:space="preserve"> </w:t>
      </w:r>
      <w:r w:rsidR="00A4206B" w:rsidRPr="00D12630">
        <w:rPr>
          <w:rFonts w:ascii="Times New Roman" w:hAnsi="Times New Roman" w:cs="Times New Roman"/>
          <w:i/>
          <w:color w:val="000000"/>
          <w:sz w:val="24"/>
          <w:szCs w:val="24"/>
        </w:rPr>
        <w:t>Information Technology Infrastructure Library</w:t>
      </w:r>
      <w:r w:rsidR="00D12630">
        <w:rPr>
          <w:rFonts w:ascii="Times New Roman" w:hAnsi="Times New Roman" w:cs="Times New Roman"/>
          <w:i/>
          <w:color w:val="000000"/>
          <w:sz w:val="24"/>
          <w:szCs w:val="24"/>
        </w:rPr>
        <w:t xml:space="preserve"> </w:t>
      </w:r>
      <w:r w:rsidR="00D12630" w:rsidRPr="00D12630">
        <w:rPr>
          <w:rFonts w:ascii="Times New Roman" w:hAnsi="Times New Roman" w:cs="Times New Roman"/>
          <w:color w:val="000000"/>
          <w:sz w:val="24"/>
          <w:szCs w:val="24"/>
        </w:rPr>
        <w:t>(ITIL)</w:t>
      </w:r>
      <w:r w:rsidR="00A4206B" w:rsidRPr="00A4206B">
        <w:rPr>
          <w:rFonts w:ascii="Times New Roman" w:hAnsi="Times New Roman" w:cs="Times New Roman"/>
          <w:color w:val="000000"/>
          <w:sz w:val="24"/>
          <w:szCs w:val="24"/>
        </w:rPr>
        <w:t xml:space="preserve"> (Julian &amp; </w:t>
      </w:r>
      <w:proofErr w:type="spellStart"/>
      <w:r w:rsidR="00A4206B" w:rsidRPr="00A4206B">
        <w:rPr>
          <w:rFonts w:ascii="Times New Roman" w:hAnsi="Times New Roman" w:cs="Times New Roman"/>
          <w:color w:val="000000"/>
          <w:sz w:val="24"/>
          <w:szCs w:val="24"/>
        </w:rPr>
        <w:t>Sutabri</w:t>
      </w:r>
      <w:proofErr w:type="spellEnd"/>
      <w:r w:rsidR="00A4206B" w:rsidRPr="00A4206B">
        <w:rPr>
          <w:rFonts w:ascii="Times New Roman" w:hAnsi="Times New Roman" w:cs="Times New Roman"/>
          <w:color w:val="000000"/>
          <w:sz w:val="24"/>
          <w:szCs w:val="24"/>
        </w:rPr>
        <w:t>, 2023).</w:t>
      </w:r>
    </w:p>
    <w:p w14:paraId="2BFB3923" w14:textId="77777777" w:rsidR="00556515" w:rsidRPr="00A4206B" w:rsidRDefault="00556515" w:rsidP="00A4206B">
      <w:pPr>
        <w:spacing w:after="0" w:line="480" w:lineRule="auto"/>
        <w:ind w:firstLine="709"/>
        <w:jc w:val="both"/>
        <w:rPr>
          <w:rFonts w:ascii="Times New Roman" w:hAnsi="Times New Roman" w:cs="Times New Roman"/>
          <w:color w:val="000000"/>
          <w:sz w:val="24"/>
          <w:szCs w:val="24"/>
        </w:rPr>
      </w:pPr>
    </w:p>
    <w:p w14:paraId="3B9F915E" w14:textId="4D2DD355" w:rsidR="00CF0D4F" w:rsidRPr="008224D4" w:rsidRDefault="000E5EC8" w:rsidP="008224D4">
      <w:pPr>
        <w:spacing w:after="0" w:line="480" w:lineRule="auto"/>
        <w:ind w:firstLine="709"/>
        <w:jc w:val="both"/>
        <w:rPr>
          <w:rFonts w:ascii="Times New Roman" w:hAnsi="Times New Roman" w:cs="Times New Roman"/>
          <w:sz w:val="24"/>
          <w:szCs w:val="24"/>
        </w:rPr>
      </w:pPr>
      <w:r w:rsidRPr="002A03E4">
        <w:rPr>
          <w:rFonts w:ascii="Times New Roman" w:hAnsi="Times New Roman" w:cs="Times New Roman"/>
          <w:i/>
          <w:iCs/>
          <w:sz w:val="24"/>
          <w:szCs w:val="24"/>
        </w:rPr>
        <w:t>Information Technology Infrastructure Library</w:t>
      </w:r>
      <w:r w:rsidRPr="002A03E4">
        <w:rPr>
          <w:rFonts w:ascii="Times New Roman" w:hAnsi="Times New Roman" w:cs="Times New Roman"/>
          <w:sz w:val="24"/>
          <w:szCs w:val="24"/>
        </w:rPr>
        <w:t xml:space="preserve"> (ITIL) </w:t>
      </w:r>
      <w:proofErr w:type="spellStart"/>
      <w:r w:rsidRPr="002A03E4">
        <w:rPr>
          <w:rFonts w:ascii="Times New Roman" w:hAnsi="Times New Roman" w:cs="Times New Roman"/>
          <w:sz w:val="24"/>
          <w:szCs w:val="24"/>
        </w:rPr>
        <w:t>adalah</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kerangka</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kerja</w:t>
      </w:r>
      <w:proofErr w:type="spellEnd"/>
      <w:r w:rsidRPr="002A03E4">
        <w:rPr>
          <w:rFonts w:ascii="Times New Roman" w:hAnsi="Times New Roman" w:cs="Times New Roman"/>
          <w:sz w:val="24"/>
          <w:szCs w:val="24"/>
        </w:rPr>
        <w:t xml:space="preserve"> yang </w:t>
      </w:r>
      <w:proofErr w:type="spellStart"/>
      <w:r w:rsidRPr="002A03E4">
        <w:rPr>
          <w:rFonts w:ascii="Times New Roman" w:hAnsi="Times New Roman" w:cs="Times New Roman"/>
          <w:sz w:val="24"/>
          <w:szCs w:val="24"/>
        </w:rPr>
        <w:t>memberikan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gambaran</w:t>
      </w:r>
      <w:proofErr w:type="spellEnd"/>
      <w:r w:rsidRPr="002A03E4">
        <w:rPr>
          <w:rFonts w:ascii="Times New Roman" w:hAnsi="Times New Roman" w:cs="Times New Roman"/>
          <w:sz w:val="24"/>
          <w:szCs w:val="24"/>
        </w:rPr>
        <w:t xml:space="preserve"> </w:t>
      </w:r>
      <w:r w:rsidRPr="002A03E4">
        <w:rPr>
          <w:rFonts w:ascii="Times New Roman" w:hAnsi="Times New Roman" w:cs="Times New Roman"/>
          <w:i/>
          <w:iCs/>
          <w:sz w:val="24"/>
          <w:szCs w:val="24"/>
        </w:rPr>
        <w:t>best practice</w:t>
      </w:r>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manajemen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layanan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teknologi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informasi</w:t>
      </w:r>
      <w:proofErr w:type="spellEnd"/>
      <w:sdt>
        <w:sdtPr>
          <w:rPr>
            <w:rFonts w:ascii="Times New Roman" w:hAnsi="Times New Roman" w:cs="Times New Roman"/>
            <w:color w:val="000000"/>
            <w:sz w:val="24"/>
            <w:szCs w:val="24"/>
          </w:rPr>
          <w:tag w:val="MENDELEY_CITATION_v3_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"/>
          <w:id w:val="1150559723"/>
          <w:placeholder>
            <w:docPart w:val="0A11413117194332A49EF2C2EEF3F45F"/>
          </w:placeholder>
        </w:sdtPr>
        <w:sdtContent>
          <w:r w:rsidR="00217AEA" w:rsidRPr="00217AEA">
            <w:rPr>
              <w:rFonts w:ascii="Times New Roman" w:hAnsi="Times New Roman" w:cs="Times New Roman"/>
              <w:color w:val="000000"/>
              <w:sz w:val="24"/>
              <w:szCs w:val="24"/>
            </w:rPr>
            <w:t xml:space="preserve">(Annisa </w:t>
          </w:r>
          <w:proofErr w:type="spellStart"/>
          <w:r w:rsidR="00217AEA" w:rsidRPr="00217AEA">
            <w:rPr>
              <w:rFonts w:ascii="Times New Roman" w:hAnsi="Times New Roman" w:cs="Times New Roman"/>
              <w:color w:val="000000"/>
              <w:sz w:val="24"/>
              <w:szCs w:val="24"/>
            </w:rPr>
            <w:t>Rachmi</w:t>
          </w:r>
          <w:proofErr w:type="spellEnd"/>
          <w:r w:rsidR="00217AEA" w:rsidRPr="00217AEA">
            <w:rPr>
              <w:rFonts w:ascii="Times New Roman" w:hAnsi="Times New Roman" w:cs="Times New Roman"/>
              <w:color w:val="000000"/>
              <w:sz w:val="24"/>
              <w:szCs w:val="24"/>
            </w:rPr>
            <w:t xml:space="preserve"> et al., 2014)</w:t>
          </w:r>
        </w:sdtContent>
      </w:sdt>
      <w:r w:rsidRPr="002A03E4">
        <w:rPr>
          <w:rFonts w:ascii="Times New Roman" w:hAnsi="Times New Roman" w:cs="Times New Roman"/>
          <w:color w:val="000000"/>
          <w:sz w:val="24"/>
          <w:szCs w:val="24"/>
        </w:rPr>
        <w:t>.</w:t>
      </w:r>
      <w:r w:rsidRPr="002A03E4">
        <w:rPr>
          <w:rFonts w:ascii="Times New Roman" w:hAnsi="Times New Roman" w:cs="Times New Roman"/>
          <w:sz w:val="24"/>
          <w:szCs w:val="24"/>
        </w:rPr>
        <w:t xml:space="preserve"> ITIL </w:t>
      </w:r>
      <w:proofErr w:type="spellStart"/>
      <w:r w:rsidRPr="002A03E4">
        <w:rPr>
          <w:rFonts w:ascii="Times New Roman" w:hAnsi="Times New Roman" w:cs="Times New Roman"/>
          <w:sz w:val="24"/>
          <w:szCs w:val="24"/>
        </w:rPr>
        <w:t>berfokus</w:t>
      </w:r>
      <w:proofErr w:type="spellEnd"/>
      <w:r w:rsidRPr="002A03E4">
        <w:rPr>
          <w:rFonts w:ascii="Times New Roman" w:hAnsi="Times New Roman" w:cs="Times New Roman"/>
          <w:sz w:val="24"/>
          <w:szCs w:val="24"/>
        </w:rPr>
        <w:t xml:space="preserve"> pada </w:t>
      </w:r>
      <w:proofErr w:type="spellStart"/>
      <w:r w:rsidRPr="002A03E4">
        <w:rPr>
          <w:rFonts w:ascii="Times New Roman" w:hAnsi="Times New Roman" w:cs="Times New Roman"/>
          <w:sz w:val="24"/>
          <w:szCs w:val="24"/>
        </w:rPr>
        <w:t>pengembangan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berkelanjutan</w:t>
      </w:r>
      <w:proofErr w:type="spellEnd"/>
      <w:r w:rsidRPr="002A03E4">
        <w:rPr>
          <w:rFonts w:ascii="Times New Roman" w:hAnsi="Times New Roman" w:cs="Times New Roman"/>
          <w:sz w:val="24"/>
          <w:szCs w:val="24"/>
        </w:rPr>
        <w:t xml:space="preserve"> dan </w:t>
      </w:r>
      <w:proofErr w:type="spellStart"/>
      <w:r w:rsidRPr="002A03E4">
        <w:rPr>
          <w:rFonts w:ascii="Times New Roman" w:hAnsi="Times New Roman" w:cs="Times New Roman"/>
          <w:sz w:val="24"/>
          <w:szCs w:val="24"/>
        </w:rPr>
        <w:t>pengukuran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kualitas</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layanan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teknologi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informasi</w:t>
      </w:r>
      <w:proofErr w:type="spellEnd"/>
      <w:r w:rsidRPr="002A03E4">
        <w:rPr>
          <w:rFonts w:ascii="Times New Roman" w:hAnsi="Times New Roman" w:cs="Times New Roman"/>
          <w:sz w:val="24"/>
          <w:szCs w:val="24"/>
        </w:rPr>
        <w:t xml:space="preserve"> yang </w:t>
      </w:r>
      <w:proofErr w:type="spellStart"/>
      <w:r w:rsidRPr="002A03E4">
        <w:rPr>
          <w:rFonts w:ascii="Times New Roman" w:hAnsi="Times New Roman" w:cs="Times New Roman"/>
          <w:sz w:val="24"/>
          <w:szCs w:val="24"/>
        </w:rPr>
        <w:t>diberikan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kepada</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perusahaan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atau</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pelanggan</w:t>
      </w:r>
      <w:proofErr w:type="spellEnd"/>
      <w:sdt>
        <w:sdtPr>
          <w:rPr>
            <w:rFonts w:ascii="Times New Roman" w:hAnsi="Times New Roman" w:cs="Times New Roman"/>
            <w:sz w:val="24"/>
            <w:szCs w:val="24"/>
          </w:rPr>
          <w:id w:val="-2056375975"/>
        </w:sdtPr>
        <w:sdtContent>
          <w:r w:rsidRPr="002A03E4">
            <w:rPr>
              <w:rFonts w:ascii="Times New Roman" w:hAnsi="Times New Roman" w:cs="Times New Roman"/>
              <w:sz w:val="24"/>
              <w:szCs w:val="24"/>
            </w:rPr>
            <w:fldChar w:fldCharType="begin"/>
          </w:r>
          <w:r w:rsidRPr="002A03E4">
            <w:rPr>
              <w:rFonts w:ascii="Times New Roman" w:hAnsi="Times New Roman" w:cs="Times New Roman"/>
              <w:sz w:val="24"/>
              <w:szCs w:val="24"/>
            </w:rPr>
            <w:instrText xml:space="preserve"> CITATION Ret20 \l 1033 </w:instrText>
          </w:r>
          <w:r w:rsidRPr="002A03E4">
            <w:rPr>
              <w:rFonts w:ascii="Times New Roman" w:hAnsi="Times New Roman" w:cs="Times New Roman"/>
              <w:sz w:val="24"/>
              <w:szCs w:val="24"/>
            </w:rPr>
            <w:fldChar w:fldCharType="separate"/>
          </w:r>
          <w:r w:rsidRPr="002A03E4">
            <w:rPr>
              <w:rFonts w:ascii="Times New Roman" w:hAnsi="Times New Roman" w:cs="Times New Roman"/>
              <w:sz w:val="24"/>
              <w:szCs w:val="24"/>
            </w:rPr>
            <w:t xml:space="preserve"> (Retno Dwi Handayani, 2020)</w:t>
          </w:r>
          <w:r w:rsidRPr="002A03E4">
            <w:rPr>
              <w:rFonts w:ascii="Times New Roman" w:hAnsi="Times New Roman" w:cs="Times New Roman"/>
              <w:sz w:val="24"/>
              <w:szCs w:val="24"/>
            </w:rPr>
            <w:fldChar w:fldCharType="end"/>
          </w:r>
        </w:sdtContent>
      </w:sdt>
      <w:r w:rsidRPr="002A03E4">
        <w:rPr>
          <w:rFonts w:ascii="Times New Roman" w:hAnsi="Times New Roman" w:cs="Times New Roman"/>
          <w:sz w:val="24"/>
          <w:szCs w:val="24"/>
        </w:rPr>
        <w:t xml:space="preserve">. </w:t>
      </w:r>
      <w:proofErr w:type="spellStart"/>
      <w:r w:rsidR="00A4206B">
        <w:rPr>
          <w:rFonts w:ascii="Times New Roman" w:hAnsi="Times New Roman" w:cs="Times New Roman"/>
          <w:sz w:val="24"/>
          <w:szCs w:val="24"/>
        </w:rPr>
        <w:t>P</w:t>
      </w:r>
      <w:r w:rsidRPr="002A03E4">
        <w:rPr>
          <w:rFonts w:ascii="Times New Roman" w:hAnsi="Times New Roman" w:cs="Times New Roman"/>
          <w:sz w:val="24"/>
          <w:szCs w:val="24"/>
        </w:rPr>
        <w:t>edoman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utama</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dari</w:t>
      </w:r>
      <w:proofErr w:type="spellEnd"/>
      <w:r w:rsidRPr="002A03E4">
        <w:rPr>
          <w:rFonts w:ascii="Times New Roman" w:hAnsi="Times New Roman" w:cs="Times New Roman"/>
          <w:sz w:val="24"/>
          <w:szCs w:val="24"/>
        </w:rPr>
        <w:t xml:space="preserve"> ITIL </w:t>
      </w:r>
      <w:proofErr w:type="spellStart"/>
      <w:r w:rsidRPr="002A03E4">
        <w:rPr>
          <w:rFonts w:ascii="Times New Roman" w:hAnsi="Times New Roman" w:cs="Times New Roman"/>
          <w:sz w:val="24"/>
          <w:szCs w:val="24"/>
        </w:rPr>
        <w:t>versi</w:t>
      </w:r>
      <w:proofErr w:type="spellEnd"/>
      <w:r w:rsidRPr="002A03E4">
        <w:rPr>
          <w:rFonts w:ascii="Times New Roman" w:hAnsi="Times New Roman" w:cs="Times New Roman"/>
          <w:sz w:val="24"/>
          <w:szCs w:val="24"/>
        </w:rPr>
        <w:t xml:space="preserve"> 3, </w:t>
      </w:r>
      <w:proofErr w:type="spellStart"/>
      <w:r w:rsidRPr="002A03E4">
        <w:rPr>
          <w:rFonts w:ascii="Times New Roman" w:hAnsi="Times New Roman" w:cs="Times New Roman"/>
          <w:sz w:val="24"/>
          <w:szCs w:val="24"/>
        </w:rPr>
        <w:t>terdapat</w:t>
      </w:r>
      <w:proofErr w:type="spellEnd"/>
      <w:r w:rsidRPr="002A03E4">
        <w:rPr>
          <w:rFonts w:ascii="Times New Roman" w:hAnsi="Times New Roman" w:cs="Times New Roman"/>
          <w:sz w:val="24"/>
          <w:szCs w:val="24"/>
        </w:rPr>
        <w:t xml:space="preserve"> 5 </w:t>
      </w:r>
      <w:proofErr w:type="spellStart"/>
      <w:r w:rsidRPr="002A03E4">
        <w:rPr>
          <w:rFonts w:ascii="Times New Roman" w:hAnsi="Times New Roman" w:cs="Times New Roman"/>
          <w:sz w:val="24"/>
          <w:szCs w:val="24"/>
        </w:rPr>
        <w:t>siklus</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yaitu</w:t>
      </w:r>
      <w:proofErr w:type="spellEnd"/>
      <w:r w:rsidRPr="002A03E4">
        <w:rPr>
          <w:rFonts w:ascii="Times New Roman" w:hAnsi="Times New Roman" w:cs="Times New Roman"/>
          <w:sz w:val="24"/>
          <w:szCs w:val="24"/>
        </w:rPr>
        <w:t xml:space="preserve">, </w:t>
      </w:r>
      <w:r w:rsidRPr="002A03E4">
        <w:rPr>
          <w:rFonts w:ascii="Times New Roman" w:hAnsi="Times New Roman" w:cs="Times New Roman"/>
          <w:i/>
          <w:iCs/>
          <w:sz w:val="24"/>
          <w:szCs w:val="24"/>
        </w:rPr>
        <w:t xml:space="preserve">Service Strategy, Service Design, Service Transition, </w:t>
      </w:r>
      <w:r w:rsidRPr="002A03E4">
        <w:rPr>
          <w:rFonts w:ascii="Times New Roman" w:hAnsi="Times New Roman" w:cs="Times New Roman"/>
          <w:sz w:val="24"/>
          <w:szCs w:val="24"/>
        </w:rPr>
        <w:t>dan</w:t>
      </w:r>
      <w:r w:rsidRPr="002A03E4">
        <w:rPr>
          <w:rFonts w:ascii="Times New Roman" w:hAnsi="Times New Roman" w:cs="Times New Roman"/>
          <w:i/>
          <w:iCs/>
          <w:sz w:val="24"/>
          <w:szCs w:val="24"/>
        </w:rPr>
        <w:t xml:space="preserve"> Continual Service Improvement</w:t>
      </w:r>
      <w:sdt>
        <w:sdtPr>
          <w:rPr>
            <w:rFonts w:ascii="Times New Roman" w:hAnsi="Times New Roman" w:cs="Times New Roman"/>
            <w:iCs/>
            <w:color w:val="000000"/>
            <w:sz w:val="24"/>
            <w:szCs w:val="24"/>
          </w:rPr>
          <w:tag w:val="MENDELEY_CITATION_v3_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"/>
          <w:id w:val="75331151"/>
          <w:placeholder>
            <w:docPart w:val="DefaultPlaceholder_-1854013440"/>
          </w:placeholder>
        </w:sdtPr>
        <w:sdtContent>
          <w:r w:rsidR="00217AEA" w:rsidRPr="00217AEA">
            <w:rPr>
              <w:rFonts w:ascii="Times New Roman" w:hAnsi="Times New Roman" w:cs="Times New Roman"/>
              <w:iCs/>
              <w:color w:val="000000"/>
              <w:sz w:val="24"/>
              <w:szCs w:val="24"/>
            </w:rPr>
            <w:t>(</w:t>
          </w:r>
          <w:proofErr w:type="spellStart"/>
          <w:r w:rsidR="00217AEA" w:rsidRPr="00217AEA">
            <w:rPr>
              <w:rFonts w:ascii="Times New Roman" w:hAnsi="Times New Roman" w:cs="Times New Roman"/>
              <w:iCs/>
              <w:color w:val="000000"/>
              <w:sz w:val="24"/>
              <w:szCs w:val="24"/>
            </w:rPr>
            <w:t>Budiyono</w:t>
          </w:r>
          <w:proofErr w:type="spellEnd"/>
          <w:r w:rsidR="00217AEA" w:rsidRPr="00217AEA">
            <w:rPr>
              <w:rFonts w:ascii="Times New Roman" w:hAnsi="Times New Roman" w:cs="Times New Roman"/>
              <w:iCs/>
              <w:color w:val="000000"/>
              <w:sz w:val="24"/>
              <w:szCs w:val="24"/>
            </w:rPr>
            <w:t xml:space="preserve"> et al., 2012)</w:t>
          </w:r>
        </w:sdtContent>
      </w:sdt>
      <w:r w:rsidRPr="002A03E4">
        <w:rPr>
          <w:rFonts w:ascii="Times New Roman" w:hAnsi="Times New Roman" w:cs="Times New Roman"/>
          <w:i/>
          <w:iCs/>
          <w:sz w:val="24"/>
          <w:szCs w:val="24"/>
        </w:rPr>
        <w:t xml:space="preserve">. </w:t>
      </w:r>
      <w:proofErr w:type="spellStart"/>
      <w:r w:rsidRPr="002A03E4">
        <w:rPr>
          <w:rFonts w:ascii="Times New Roman" w:eastAsia="Times New Roman" w:hAnsi="Times New Roman" w:cs="Times New Roman"/>
          <w:color w:val="000000"/>
          <w:sz w:val="24"/>
          <w:szCs w:val="24"/>
        </w:rPr>
        <w:t>Penerapan</w:t>
      </w:r>
      <w:proofErr w:type="spellEnd"/>
      <w:r w:rsidRPr="002A03E4">
        <w:rPr>
          <w:rFonts w:ascii="Times New Roman" w:eastAsia="Times New Roman" w:hAnsi="Times New Roman" w:cs="Times New Roman"/>
          <w:color w:val="000000"/>
          <w:sz w:val="24"/>
          <w:szCs w:val="24"/>
        </w:rPr>
        <w:t xml:space="preserve"> </w:t>
      </w:r>
      <w:proofErr w:type="spellStart"/>
      <w:r w:rsidRPr="002A03E4">
        <w:rPr>
          <w:rFonts w:ascii="Times New Roman" w:eastAsia="Times New Roman" w:hAnsi="Times New Roman" w:cs="Times New Roman"/>
          <w:color w:val="000000"/>
          <w:sz w:val="24"/>
          <w:szCs w:val="24"/>
        </w:rPr>
        <w:t>dari</w:t>
      </w:r>
      <w:proofErr w:type="spellEnd"/>
      <w:r w:rsidRPr="002A03E4">
        <w:rPr>
          <w:rFonts w:ascii="Times New Roman" w:eastAsia="Times New Roman" w:hAnsi="Times New Roman" w:cs="Times New Roman"/>
          <w:color w:val="000000"/>
          <w:sz w:val="24"/>
          <w:szCs w:val="24"/>
        </w:rPr>
        <w:t xml:space="preserve"> </w:t>
      </w:r>
      <w:r w:rsidRPr="002A03E4">
        <w:rPr>
          <w:rFonts w:ascii="Times New Roman" w:eastAsia="Times New Roman" w:hAnsi="Times New Roman" w:cs="Times New Roman"/>
          <w:i/>
          <w:iCs/>
          <w:color w:val="000000"/>
          <w:sz w:val="24"/>
          <w:szCs w:val="24"/>
        </w:rPr>
        <w:t>domain</w:t>
      </w:r>
      <w:r w:rsidRPr="002A03E4">
        <w:rPr>
          <w:rFonts w:ascii="Times New Roman" w:eastAsia="Times New Roman" w:hAnsi="Times New Roman" w:cs="Times New Roman"/>
          <w:color w:val="000000"/>
          <w:sz w:val="24"/>
          <w:szCs w:val="24"/>
        </w:rPr>
        <w:t xml:space="preserve"> </w:t>
      </w:r>
      <w:r w:rsidRPr="002A03E4">
        <w:rPr>
          <w:rFonts w:ascii="Times New Roman" w:eastAsia="Times New Roman" w:hAnsi="Times New Roman" w:cs="Times New Roman"/>
          <w:i/>
          <w:iCs/>
          <w:color w:val="000000"/>
          <w:sz w:val="24"/>
          <w:szCs w:val="24"/>
        </w:rPr>
        <w:t xml:space="preserve">Service Operation </w:t>
      </w:r>
      <w:r w:rsidRPr="002A03E4">
        <w:rPr>
          <w:rFonts w:ascii="Times New Roman" w:eastAsia="Times New Roman" w:hAnsi="Times New Roman" w:cs="Times New Roman"/>
          <w:color w:val="000000"/>
          <w:sz w:val="24"/>
          <w:szCs w:val="24"/>
        </w:rPr>
        <w:t>(SO)</w:t>
      </w:r>
      <w:r w:rsidRPr="002A03E4">
        <w:rPr>
          <w:rFonts w:ascii="Times New Roman" w:eastAsia="Times New Roman" w:hAnsi="Times New Roman" w:cs="Times New Roman"/>
          <w:i/>
          <w:iCs/>
          <w:color w:val="000000"/>
          <w:sz w:val="24"/>
          <w:szCs w:val="24"/>
        </w:rPr>
        <w:t xml:space="preserve"> </w:t>
      </w:r>
      <w:proofErr w:type="spellStart"/>
      <w:r w:rsidRPr="002A03E4">
        <w:rPr>
          <w:rFonts w:ascii="Times New Roman" w:eastAsia="Times New Roman" w:hAnsi="Times New Roman" w:cs="Times New Roman"/>
          <w:color w:val="000000"/>
          <w:sz w:val="24"/>
          <w:szCs w:val="24"/>
        </w:rPr>
        <w:t>ada</w:t>
      </w:r>
      <w:r w:rsidRPr="002A03E4">
        <w:rPr>
          <w:rFonts w:ascii="Times New Roman" w:eastAsia="Times New Roman" w:hAnsi="Times New Roman" w:cs="Times New Roman"/>
          <w:color w:val="000000"/>
          <w:sz w:val="24"/>
          <w:szCs w:val="24"/>
          <w:shd w:val="clear" w:color="auto" w:fill="FFFFFF"/>
        </w:rPr>
        <w:t>lah</w:t>
      </w:r>
      <w:proofErr w:type="spellEnd"/>
      <w:r w:rsidRPr="002A03E4">
        <w:rPr>
          <w:rFonts w:ascii="Times New Roman" w:eastAsia="Times New Roman" w:hAnsi="Times New Roman" w:cs="Times New Roman"/>
          <w:color w:val="000000"/>
          <w:sz w:val="24"/>
          <w:szCs w:val="24"/>
          <w:shd w:val="clear" w:color="auto" w:fill="FFFFFF"/>
        </w:rPr>
        <w:t xml:space="preserve"> salah </w:t>
      </w:r>
      <w:proofErr w:type="spellStart"/>
      <w:r w:rsidRPr="002A03E4">
        <w:rPr>
          <w:rFonts w:ascii="Times New Roman" w:eastAsia="Times New Roman" w:hAnsi="Times New Roman" w:cs="Times New Roman"/>
          <w:color w:val="000000"/>
          <w:sz w:val="24"/>
          <w:szCs w:val="24"/>
          <w:shd w:val="clear" w:color="auto" w:fill="FFFFFF"/>
        </w:rPr>
        <w:t>satu</w:t>
      </w:r>
      <w:proofErr w:type="spellEnd"/>
      <w:r w:rsidRPr="002A03E4">
        <w:rPr>
          <w:rFonts w:ascii="Times New Roman" w:eastAsia="Times New Roman" w:hAnsi="Times New Roman" w:cs="Times New Roman"/>
          <w:color w:val="000000"/>
          <w:sz w:val="24"/>
          <w:szCs w:val="24"/>
          <w:shd w:val="clear" w:color="auto" w:fill="FFFFFF"/>
        </w:rPr>
        <w:t xml:space="preserve"> domain yang </w:t>
      </w:r>
      <w:proofErr w:type="spellStart"/>
      <w:r w:rsidRPr="002A03E4">
        <w:rPr>
          <w:rFonts w:ascii="Times New Roman" w:eastAsia="Times New Roman" w:hAnsi="Times New Roman" w:cs="Times New Roman"/>
          <w:color w:val="000000"/>
          <w:sz w:val="24"/>
          <w:szCs w:val="24"/>
          <w:shd w:val="clear" w:color="auto" w:fill="FFFFFF"/>
        </w:rPr>
        <w:t>mencakup</w:t>
      </w:r>
      <w:proofErr w:type="spellEnd"/>
      <w:r w:rsidRPr="002A03E4">
        <w:rPr>
          <w:rFonts w:ascii="Times New Roman" w:eastAsia="Times New Roman" w:hAnsi="Times New Roman" w:cs="Times New Roman"/>
          <w:color w:val="000000"/>
          <w:sz w:val="24"/>
          <w:szCs w:val="24"/>
          <w:shd w:val="clear" w:color="auto" w:fill="FFFFFF"/>
        </w:rPr>
        <w:t xml:space="preserve"> </w:t>
      </w:r>
      <w:proofErr w:type="spellStart"/>
      <w:r w:rsidRPr="002A03E4">
        <w:rPr>
          <w:rFonts w:ascii="Times New Roman" w:eastAsia="Times New Roman" w:hAnsi="Times New Roman" w:cs="Times New Roman"/>
          <w:color w:val="000000"/>
          <w:sz w:val="24"/>
          <w:szCs w:val="24"/>
          <w:shd w:val="clear" w:color="auto" w:fill="FFFFFF"/>
        </w:rPr>
        <w:t>semua</w:t>
      </w:r>
      <w:proofErr w:type="spellEnd"/>
      <w:r w:rsidRPr="002A03E4">
        <w:rPr>
          <w:rFonts w:ascii="Times New Roman" w:eastAsia="Times New Roman" w:hAnsi="Times New Roman" w:cs="Times New Roman"/>
          <w:color w:val="000000"/>
          <w:sz w:val="24"/>
          <w:szCs w:val="24"/>
          <w:shd w:val="clear" w:color="auto" w:fill="FFFFFF"/>
        </w:rPr>
        <w:t xml:space="preserve"> </w:t>
      </w:r>
      <w:proofErr w:type="spellStart"/>
      <w:r w:rsidRPr="002A03E4">
        <w:rPr>
          <w:rFonts w:ascii="Times New Roman" w:eastAsia="Times New Roman" w:hAnsi="Times New Roman" w:cs="Times New Roman"/>
          <w:color w:val="000000"/>
          <w:sz w:val="24"/>
          <w:szCs w:val="24"/>
          <w:shd w:val="clear" w:color="auto" w:fill="FFFFFF"/>
        </w:rPr>
        <w:t>fungsi</w:t>
      </w:r>
      <w:proofErr w:type="spellEnd"/>
      <w:r w:rsidRPr="002A03E4">
        <w:rPr>
          <w:rFonts w:ascii="Times New Roman" w:eastAsia="Times New Roman" w:hAnsi="Times New Roman" w:cs="Times New Roman"/>
          <w:color w:val="000000"/>
          <w:sz w:val="24"/>
          <w:szCs w:val="24"/>
          <w:shd w:val="clear" w:color="auto" w:fill="FFFFFF"/>
        </w:rPr>
        <w:t xml:space="preserve"> </w:t>
      </w:r>
      <w:proofErr w:type="spellStart"/>
      <w:r w:rsidRPr="002A03E4">
        <w:rPr>
          <w:rFonts w:ascii="Times New Roman" w:eastAsia="Times New Roman" w:hAnsi="Times New Roman" w:cs="Times New Roman"/>
          <w:color w:val="000000"/>
          <w:sz w:val="24"/>
          <w:szCs w:val="24"/>
          <w:shd w:val="clear" w:color="auto" w:fill="FFFFFF"/>
        </w:rPr>
        <w:t>operasional</w:t>
      </w:r>
      <w:proofErr w:type="spellEnd"/>
      <w:r w:rsidRPr="002A03E4">
        <w:rPr>
          <w:rFonts w:ascii="Times New Roman" w:eastAsia="Times New Roman" w:hAnsi="Times New Roman" w:cs="Times New Roman"/>
          <w:color w:val="000000"/>
          <w:sz w:val="24"/>
          <w:szCs w:val="24"/>
          <w:shd w:val="clear" w:color="auto" w:fill="FFFFFF"/>
        </w:rPr>
        <w:t xml:space="preserve"> </w:t>
      </w:r>
      <w:proofErr w:type="spellStart"/>
      <w:r w:rsidRPr="002A03E4">
        <w:rPr>
          <w:rFonts w:ascii="Times New Roman" w:eastAsia="Times New Roman" w:hAnsi="Times New Roman" w:cs="Times New Roman"/>
          <w:color w:val="000000"/>
          <w:sz w:val="24"/>
          <w:szCs w:val="24"/>
          <w:shd w:val="clear" w:color="auto" w:fill="FFFFFF"/>
        </w:rPr>
        <w:t>sehari</w:t>
      </w:r>
      <w:proofErr w:type="spellEnd"/>
      <w:r w:rsidRPr="002A03E4">
        <w:rPr>
          <w:rFonts w:ascii="Times New Roman" w:eastAsia="Times New Roman" w:hAnsi="Times New Roman" w:cs="Times New Roman"/>
          <w:color w:val="000000"/>
          <w:sz w:val="24"/>
          <w:szCs w:val="24"/>
          <w:shd w:val="clear" w:color="auto" w:fill="FFFFFF"/>
        </w:rPr>
        <w:t xml:space="preserve"> </w:t>
      </w:r>
      <w:proofErr w:type="spellStart"/>
      <w:r w:rsidRPr="002A03E4">
        <w:rPr>
          <w:rFonts w:ascii="Times New Roman" w:eastAsia="Times New Roman" w:hAnsi="Times New Roman" w:cs="Times New Roman"/>
          <w:color w:val="000000"/>
          <w:sz w:val="24"/>
          <w:szCs w:val="24"/>
          <w:shd w:val="clear" w:color="auto" w:fill="FFFFFF"/>
        </w:rPr>
        <w:t>hari</w:t>
      </w:r>
      <w:proofErr w:type="spellEnd"/>
      <w:r w:rsidRPr="002A03E4">
        <w:rPr>
          <w:rFonts w:ascii="Times New Roman" w:eastAsia="Times New Roman" w:hAnsi="Times New Roman" w:cs="Times New Roman"/>
          <w:color w:val="000000"/>
          <w:sz w:val="24"/>
          <w:szCs w:val="24"/>
          <w:shd w:val="clear" w:color="auto" w:fill="FFFFFF"/>
        </w:rPr>
        <w:t xml:space="preserve"> </w:t>
      </w:r>
      <w:proofErr w:type="spellStart"/>
      <w:r w:rsidRPr="002A03E4">
        <w:rPr>
          <w:rFonts w:ascii="Times New Roman" w:eastAsia="Times New Roman" w:hAnsi="Times New Roman" w:cs="Times New Roman"/>
          <w:color w:val="000000"/>
          <w:sz w:val="24"/>
          <w:szCs w:val="24"/>
          <w:shd w:val="clear" w:color="auto" w:fill="FFFFFF"/>
        </w:rPr>
        <w:t>dari</w:t>
      </w:r>
      <w:proofErr w:type="spellEnd"/>
      <w:r w:rsidRPr="002A03E4">
        <w:rPr>
          <w:rFonts w:ascii="Times New Roman" w:eastAsia="Times New Roman" w:hAnsi="Times New Roman" w:cs="Times New Roman"/>
          <w:color w:val="000000"/>
          <w:sz w:val="24"/>
          <w:szCs w:val="24"/>
          <w:shd w:val="clear" w:color="auto" w:fill="FFFFFF"/>
        </w:rPr>
        <w:t xml:space="preserve"> </w:t>
      </w:r>
      <w:proofErr w:type="spellStart"/>
      <w:r w:rsidRPr="002A03E4">
        <w:rPr>
          <w:rFonts w:ascii="Times New Roman" w:eastAsia="Times New Roman" w:hAnsi="Times New Roman" w:cs="Times New Roman"/>
          <w:color w:val="000000"/>
          <w:sz w:val="24"/>
          <w:szCs w:val="24"/>
          <w:shd w:val="clear" w:color="auto" w:fill="FFFFFF"/>
        </w:rPr>
        <w:t>manajemen</w:t>
      </w:r>
      <w:proofErr w:type="spellEnd"/>
      <w:r w:rsidRPr="002A03E4">
        <w:rPr>
          <w:rFonts w:ascii="Times New Roman" w:eastAsia="Times New Roman" w:hAnsi="Times New Roman" w:cs="Times New Roman"/>
          <w:color w:val="000000"/>
          <w:sz w:val="24"/>
          <w:szCs w:val="24"/>
          <w:shd w:val="clear" w:color="auto" w:fill="FFFFFF"/>
        </w:rPr>
        <w:t xml:space="preserve"> </w:t>
      </w:r>
      <w:proofErr w:type="spellStart"/>
      <w:r w:rsidRPr="002A03E4">
        <w:rPr>
          <w:rFonts w:ascii="Times New Roman" w:eastAsia="Times New Roman" w:hAnsi="Times New Roman" w:cs="Times New Roman"/>
          <w:color w:val="000000"/>
          <w:sz w:val="24"/>
          <w:szCs w:val="24"/>
          <w:shd w:val="clear" w:color="auto" w:fill="FFFFFF"/>
        </w:rPr>
        <w:t>layanan</w:t>
      </w:r>
      <w:proofErr w:type="spellEnd"/>
      <w:r w:rsidRPr="002A03E4">
        <w:rPr>
          <w:rFonts w:ascii="Times New Roman" w:eastAsia="Times New Roman" w:hAnsi="Times New Roman" w:cs="Times New Roman"/>
          <w:color w:val="000000"/>
          <w:sz w:val="24"/>
          <w:szCs w:val="24"/>
          <w:shd w:val="clear" w:color="auto" w:fill="FFFFFF"/>
        </w:rPr>
        <w:t xml:space="preserve"> </w:t>
      </w:r>
      <w:proofErr w:type="spellStart"/>
      <w:r w:rsidRPr="002A03E4">
        <w:rPr>
          <w:rFonts w:ascii="Times New Roman" w:eastAsia="Times New Roman" w:hAnsi="Times New Roman" w:cs="Times New Roman"/>
          <w:color w:val="000000"/>
          <w:sz w:val="24"/>
          <w:szCs w:val="24"/>
          <w:shd w:val="clear" w:color="auto" w:fill="FFFFFF"/>
        </w:rPr>
        <w:t>teknologi</w:t>
      </w:r>
      <w:proofErr w:type="spellEnd"/>
      <w:r w:rsidRPr="002A03E4">
        <w:rPr>
          <w:rFonts w:ascii="Times New Roman" w:eastAsia="Times New Roman" w:hAnsi="Times New Roman" w:cs="Times New Roman"/>
          <w:color w:val="000000"/>
          <w:sz w:val="24"/>
          <w:szCs w:val="24"/>
          <w:shd w:val="clear" w:color="auto" w:fill="FFFFFF"/>
        </w:rPr>
        <w:t xml:space="preserve"> </w:t>
      </w:r>
      <w:proofErr w:type="spellStart"/>
      <w:r w:rsidRPr="002A03E4">
        <w:rPr>
          <w:rFonts w:ascii="Times New Roman" w:eastAsia="Times New Roman" w:hAnsi="Times New Roman" w:cs="Times New Roman"/>
          <w:color w:val="000000"/>
          <w:sz w:val="24"/>
          <w:szCs w:val="24"/>
          <w:shd w:val="clear" w:color="auto" w:fill="FFFFFF"/>
        </w:rPr>
        <w:t>informasi</w:t>
      </w:r>
      <w:proofErr w:type="spellEnd"/>
      <w:r w:rsidRPr="002A03E4">
        <w:rPr>
          <w:rFonts w:ascii="Times New Roman" w:eastAsia="Times New Roman" w:hAnsi="Times New Roman" w:cs="Times New Roman"/>
          <w:color w:val="000000"/>
          <w:sz w:val="24"/>
          <w:szCs w:val="24"/>
          <w:shd w:val="clear" w:color="auto" w:fill="FFFFFF"/>
        </w:rPr>
        <w:t xml:space="preserve"> </w:t>
      </w:r>
      <w:sdt>
        <w:sdtPr>
          <w:rPr>
            <w:rFonts w:ascii="Times New Roman" w:eastAsia="Times New Roman" w:hAnsi="Times New Roman" w:cs="Times New Roman"/>
            <w:color w:val="000000"/>
            <w:sz w:val="24"/>
            <w:szCs w:val="24"/>
            <w:shd w:val="clear" w:color="auto" w:fill="FFFFFF"/>
          </w:rPr>
          <w:tag w:val="MENDELEY_CITATION_v3_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"/>
          <w:id w:val="-692001240"/>
          <w:placeholder>
            <w:docPart w:val="DefaultPlaceholder_-1854013440"/>
          </w:placeholder>
        </w:sdtPr>
        <w:sdtContent>
          <w:r w:rsidR="00217AEA" w:rsidRPr="00217AEA">
            <w:rPr>
              <w:rFonts w:ascii="Times New Roman" w:eastAsia="Times New Roman" w:hAnsi="Times New Roman" w:cs="Times New Roman"/>
              <w:color w:val="000000"/>
              <w:sz w:val="24"/>
              <w:szCs w:val="24"/>
              <w:shd w:val="clear" w:color="auto" w:fill="FFFFFF"/>
            </w:rPr>
            <w:t>(</w:t>
          </w:r>
          <w:proofErr w:type="spellStart"/>
          <w:r w:rsidR="00217AEA" w:rsidRPr="00217AEA">
            <w:rPr>
              <w:rFonts w:ascii="Times New Roman" w:eastAsia="Times New Roman" w:hAnsi="Times New Roman" w:cs="Times New Roman"/>
              <w:color w:val="000000"/>
              <w:sz w:val="24"/>
              <w:szCs w:val="24"/>
              <w:shd w:val="clear" w:color="auto" w:fill="FFFFFF"/>
            </w:rPr>
            <w:t>Deyantoro</w:t>
          </w:r>
          <w:proofErr w:type="spellEnd"/>
          <w:r w:rsidR="00217AEA" w:rsidRPr="00217AEA">
            <w:rPr>
              <w:rFonts w:ascii="Times New Roman" w:eastAsia="Times New Roman" w:hAnsi="Times New Roman" w:cs="Times New Roman"/>
              <w:color w:val="000000"/>
              <w:sz w:val="24"/>
              <w:szCs w:val="24"/>
              <w:shd w:val="clear" w:color="auto" w:fill="FFFFFF"/>
            </w:rPr>
            <w:t xml:space="preserve"> et al., 2022)</w:t>
          </w:r>
        </w:sdtContent>
      </w:sdt>
      <w:r w:rsidRPr="002A03E4">
        <w:rPr>
          <w:rFonts w:ascii="Times New Roman" w:eastAsia="Times New Roman" w:hAnsi="Times New Roman" w:cs="Times New Roman"/>
          <w:color w:val="000000"/>
          <w:sz w:val="24"/>
          <w:szCs w:val="24"/>
          <w:shd w:val="clear" w:color="auto" w:fill="FFFFFF"/>
        </w:rPr>
        <w:t xml:space="preserve">. </w:t>
      </w:r>
    </w:p>
    <w:p w14:paraId="73989B90" w14:textId="77777777" w:rsidR="00CF0D4F" w:rsidRPr="002A03E4" w:rsidRDefault="00CF0D4F" w:rsidP="00FC0E59">
      <w:pPr>
        <w:spacing w:after="0" w:line="480" w:lineRule="auto"/>
        <w:jc w:val="both"/>
        <w:rPr>
          <w:rFonts w:ascii="Times New Roman" w:hAnsi="Times New Roman" w:cs="Times New Roman"/>
          <w:sz w:val="24"/>
          <w:szCs w:val="24"/>
        </w:rPr>
      </w:pPr>
    </w:p>
    <w:p w14:paraId="4094CA0A" w14:textId="71BD0534" w:rsidR="00CF0D4F" w:rsidRPr="002A03E4" w:rsidRDefault="00227236">
      <w:pPr>
        <w:spacing w:after="0" w:line="480" w:lineRule="auto"/>
        <w:ind w:firstLine="709"/>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000000"/>
          <w:sz w:val="24"/>
          <w:szCs w:val="24"/>
          <w:lang w:val="en-GB" w:eastAsia="en-GB"/>
        </w:rPr>
        <w:t>Perusahaan X</w:t>
      </w:r>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ber</w:t>
      </w:r>
      <w:r>
        <w:rPr>
          <w:rFonts w:ascii="Times New Roman" w:eastAsia="Times New Roman" w:hAnsi="Times New Roman" w:cs="Times New Roman"/>
          <w:color w:val="000000"/>
          <w:sz w:val="24"/>
          <w:szCs w:val="24"/>
          <w:lang w:val="en-GB" w:eastAsia="en-GB"/>
        </w:rPr>
        <w:t>diri</w:t>
      </w:r>
      <w:proofErr w:type="spellEnd"/>
      <w:r>
        <w:rPr>
          <w:rFonts w:ascii="Times New Roman" w:eastAsia="Times New Roman" w:hAnsi="Times New Roman" w:cs="Times New Roman"/>
          <w:color w:val="000000"/>
          <w:sz w:val="24"/>
          <w:szCs w:val="24"/>
          <w:lang w:val="en-GB" w:eastAsia="en-GB"/>
        </w:rPr>
        <w:t xml:space="preserve"> pada </w:t>
      </w:r>
      <w:proofErr w:type="spellStart"/>
      <w:r>
        <w:rPr>
          <w:rFonts w:ascii="Times New Roman" w:eastAsia="Times New Roman" w:hAnsi="Times New Roman" w:cs="Times New Roman"/>
          <w:color w:val="000000"/>
          <w:sz w:val="24"/>
          <w:szCs w:val="24"/>
          <w:lang w:val="en-GB" w:eastAsia="en-GB"/>
        </w:rPr>
        <w:t>tahun</w:t>
      </w:r>
      <w:proofErr w:type="spellEnd"/>
      <w:r>
        <w:rPr>
          <w:rFonts w:ascii="Times New Roman" w:eastAsia="Times New Roman" w:hAnsi="Times New Roman" w:cs="Times New Roman"/>
          <w:color w:val="000000"/>
          <w:sz w:val="24"/>
          <w:szCs w:val="24"/>
          <w:lang w:val="en-GB" w:eastAsia="en-GB"/>
        </w:rPr>
        <w:t xml:space="preserve"> 2002. Saat </w:t>
      </w:r>
      <w:proofErr w:type="spellStart"/>
      <w:r>
        <w:rPr>
          <w:rFonts w:ascii="Times New Roman" w:eastAsia="Times New Roman" w:hAnsi="Times New Roman" w:cs="Times New Roman"/>
          <w:color w:val="000000"/>
          <w:sz w:val="24"/>
          <w:szCs w:val="24"/>
          <w:lang w:val="en-GB" w:eastAsia="en-GB"/>
        </w:rPr>
        <w:t>ini</w:t>
      </w:r>
      <w:proofErr w:type="spellEnd"/>
      <w:r>
        <w:rPr>
          <w:rFonts w:ascii="Times New Roman" w:eastAsia="Times New Roman" w:hAnsi="Times New Roman" w:cs="Times New Roman"/>
          <w:color w:val="000000"/>
          <w:sz w:val="24"/>
          <w:szCs w:val="24"/>
          <w:lang w:val="en-GB" w:eastAsia="en-GB"/>
        </w:rPr>
        <w:t xml:space="preserve"> P</w:t>
      </w:r>
      <w:r w:rsidR="000E5EC8" w:rsidRPr="002A03E4">
        <w:rPr>
          <w:rFonts w:ascii="Times New Roman" w:eastAsia="Times New Roman" w:hAnsi="Times New Roman" w:cs="Times New Roman"/>
          <w:color w:val="000000"/>
          <w:sz w:val="24"/>
          <w:szCs w:val="24"/>
          <w:lang w:val="en-GB" w:eastAsia="en-GB"/>
        </w:rPr>
        <w:t xml:space="preserve">erusahaan </w:t>
      </w:r>
      <w:r>
        <w:rPr>
          <w:rFonts w:ascii="Times New Roman" w:eastAsia="Times New Roman" w:hAnsi="Times New Roman" w:cs="Times New Roman"/>
          <w:color w:val="000000"/>
          <w:sz w:val="24"/>
          <w:szCs w:val="24"/>
          <w:lang w:val="en-GB" w:eastAsia="en-GB"/>
        </w:rPr>
        <w:t xml:space="preserve">X </w:t>
      </w:r>
      <w:proofErr w:type="spellStart"/>
      <w:r w:rsidR="000E5EC8" w:rsidRPr="002A03E4">
        <w:rPr>
          <w:rFonts w:ascii="Times New Roman" w:eastAsia="Times New Roman" w:hAnsi="Times New Roman" w:cs="Times New Roman"/>
          <w:color w:val="000000"/>
          <w:sz w:val="24"/>
          <w:szCs w:val="24"/>
          <w:lang w:val="en-GB" w:eastAsia="en-GB"/>
        </w:rPr>
        <w:t>terletak</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Singosari</w:t>
      </w:r>
      <w:proofErr w:type="spellEnd"/>
      <w:r w:rsidR="000E5EC8" w:rsidRPr="002A03E4">
        <w:rPr>
          <w:rFonts w:ascii="Times New Roman" w:eastAsia="Times New Roman" w:hAnsi="Times New Roman" w:cs="Times New Roman"/>
          <w:color w:val="000000"/>
          <w:sz w:val="24"/>
          <w:szCs w:val="24"/>
          <w:lang w:val="en-GB" w:eastAsia="en-GB"/>
        </w:rPr>
        <w:t xml:space="preserve"> – Malang. Pada </w:t>
      </w:r>
      <w:proofErr w:type="spellStart"/>
      <w:r w:rsidR="000E5EC8" w:rsidRPr="002A03E4">
        <w:rPr>
          <w:rFonts w:ascii="Times New Roman" w:eastAsia="Times New Roman" w:hAnsi="Times New Roman" w:cs="Times New Roman"/>
          <w:color w:val="000000"/>
          <w:sz w:val="24"/>
          <w:szCs w:val="24"/>
          <w:lang w:val="en-GB" w:eastAsia="en-GB"/>
        </w:rPr>
        <w:t>awal</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berdirinya</w:t>
      </w:r>
      <w:proofErr w:type="spellEnd"/>
      <w:r w:rsidR="000E5EC8" w:rsidRPr="002A03E4">
        <w:rPr>
          <w:rFonts w:ascii="Times New Roman" w:eastAsia="Times New Roman" w:hAnsi="Times New Roman" w:cs="Times New Roman"/>
          <w:color w:val="000000"/>
          <w:sz w:val="24"/>
          <w:szCs w:val="24"/>
          <w:lang w:val="en-GB" w:eastAsia="en-GB"/>
        </w:rPr>
        <w:t xml:space="preserve"> Perusahaan </w:t>
      </w:r>
      <w:r>
        <w:rPr>
          <w:rFonts w:ascii="Times New Roman" w:eastAsia="Times New Roman" w:hAnsi="Times New Roman" w:cs="Times New Roman"/>
          <w:color w:val="000000"/>
          <w:sz w:val="24"/>
          <w:szCs w:val="24"/>
          <w:lang w:val="en-GB" w:eastAsia="en-GB"/>
        </w:rPr>
        <w:t>X</w:t>
      </w:r>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menawarkan</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produk</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perawatan</w:t>
      </w:r>
      <w:proofErr w:type="spellEnd"/>
      <w:r w:rsidR="000E5EC8" w:rsidRPr="002A03E4">
        <w:rPr>
          <w:rFonts w:ascii="Times New Roman" w:eastAsia="Times New Roman" w:hAnsi="Times New Roman" w:cs="Times New Roman"/>
          <w:color w:val="000000"/>
          <w:sz w:val="24"/>
          <w:szCs w:val="24"/>
          <w:lang w:val="en-GB" w:eastAsia="en-GB"/>
        </w:rPr>
        <w:t xml:space="preserve"> &amp; </w:t>
      </w:r>
      <w:proofErr w:type="spellStart"/>
      <w:r w:rsidR="000E5EC8" w:rsidRPr="002A03E4">
        <w:rPr>
          <w:rFonts w:ascii="Times New Roman" w:eastAsia="Times New Roman" w:hAnsi="Times New Roman" w:cs="Times New Roman"/>
          <w:color w:val="000000"/>
          <w:sz w:val="24"/>
          <w:szCs w:val="24"/>
          <w:lang w:val="en-GB" w:eastAsia="en-GB"/>
        </w:rPr>
        <w:t>pembersih</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otomotif</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namun</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sekarang</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telah</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berkembang</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ke</w:t>
      </w:r>
      <w:proofErr w:type="spellEnd"/>
      <w:r w:rsidR="000E5EC8" w:rsidRPr="002A03E4">
        <w:rPr>
          <w:rFonts w:ascii="Times New Roman" w:eastAsia="Times New Roman" w:hAnsi="Times New Roman" w:cs="Times New Roman"/>
          <w:color w:val="000000"/>
          <w:sz w:val="24"/>
          <w:szCs w:val="24"/>
          <w:lang w:val="en-GB" w:eastAsia="en-GB"/>
        </w:rPr>
        <w:t xml:space="preserve"> unit </w:t>
      </w:r>
      <w:proofErr w:type="spellStart"/>
      <w:r w:rsidR="000E5EC8" w:rsidRPr="002A03E4">
        <w:rPr>
          <w:rFonts w:ascii="Times New Roman" w:eastAsia="Times New Roman" w:hAnsi="Times New Roman" w:cs="Times New Roman"/>
          <w:color w:val="000000"/>
          <w:sz w:val="24"/>
          <w:szCs w:val="24"/>
          <w:lang w:val="en-GB" w:eastAsia="en-GB"/>
        </w:rPr>
        <w:t>bisnis</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jasa</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serta</w:t>
      </w:r>
      <w:proofErr w:type="spellEnd"/>
      <w:r w:rsidR="000E5EC8" w:rsidRPr="002A03E4">
        <w:rPr>
          <w:rFonts w:ascii="Times New Roman" w:eastAsia="Times New Roman" w:hAnsi="Times New Roman" w:cs="Times New Roman"/>
          <w:color w:val="000000"/>
          <w:sz w:val="24"/>
          <w:szCs w:val="24"/>
          <w:lang w:val="en-GB" w:eastAsia="en-GB"/>
        </w:rPr>
        <w:t xml:space="preserve"> </w:t>
      </w:r>
      <w:r w:rsidR="000E5EC8" w:rsidRPr="002A03E4">
        <w:rPr>
          <w:rFonts w:ascii="Times New Roman" w:eastAsia="Times New Roman" w:hAnsi="Times New Roman" w:cs="Times New Roman"/>
          <w:i/>
          <w:iCs/>
          <w:color w:val="000000"/>
          <w:sz w:val="24"/>
          <w:szCs w:val="24"/>
          <w:lang w:val="en-GB" w:eastAsia="en-GB"/>
        </w:rPr>
        <w:t>equipment</w:t>
      </w:r>
      <w:r w:rsidR="000E5EC8" w:rsidRPr="002A03E4">
        <w:rPr>
          <w:rFonts w:ascii="Times New Roman" w:eastAsia="Times New Roman" w:hAnsi="Times New Roman" w:cs="Times New Roman"/>
          <w:color w:val="000000"/>
          <w:sz w:val="24"/>
          <w:szCs w:val="24"/>
          <w:lang w:val="en-GB" w:eastAsia="en-GB"/>
        </w:rPr>
        <w:t xml:space="preserve"> dan </w:t>
      </w:r>
      <w:proofErr w:type="spellStart"/>
      <w:r w:rsidR="000E5EC8" w:rsidRPr="002A03E4">
        <w:rPr>
          <w:rFonts w:ascii="Times New Roman" w:eastAsia="Times New Roman" w:hAnsi="Times New Roman" w:cs="Times New Roman"/>
          <w:color w:val="000000"/>
          <w:sz w:val="24"/>
          <w:szCs w:val="24"/>
          <w:lang w:val="en-GB" w:eastAsia="en-GB"/>
        </w:rPr>
        <w:t>telah</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memperluas</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bidang</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pemasaran</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untuk</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segmen</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industri</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yg</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berkenaan</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dengan</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otomotif</w:t>
      </w:r>
      <w:proofErr w:type="spellEnd"/>
      <w:r w:rsidR="000E5EC8" w:rsidRPr="002A03E4">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val="en-GB" w:eastAsia="en-GB"/>
        </w:rPr>
        <w:t>Perusahaan X</w:t>
      </w:r>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mulai</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mengarahkan</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secara</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lastRenderedPageBreak/>
        <w:t>bertahap</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produk-produk</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menjadi</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produk-produk</w:t>
      </w:r>
      <w:proofErr w:type="spellEnd"/>
      <w:r w:rsidR="000E5EC8" w:rsidRPr="002A03E4">
        <w:rPr>
          <w:rFonts w:ascii="Times New Roman" w:eastAsia="Times New Roman" w:hAnsi="Times New Roman" w:cs="Times New Roman"/>
          <w:color w:val="000000"/>
          <w:sz w:val="24"/>
          <w:szCs w:val="24"/>
          <w:lang w:val="en-GB" w:eastAsia="en-GB"/>
        </w:rPr>
        <w:t xml:space="preserve"> yang </w:t>
      </w:r>
      <w:proofErr w:type="spellStart"/>
      <w:r w:rsidR="000E5EC8" w:rsidRPr="002A03E4">
        <w:rPr>
          <w:rFonts w:ascii="Times New Roman" w:eastAsia="Times New Roman" w:hAnsi="Times New Roman" w:cs="Times New Roman"/>
          <w:color w:val="000000"/>
          <w:sz w:val="24"/>
          <w:szCs w:val="24"/>
          <w:lang w:val="en-GB" w:eastAsia="en-GB"/>
        </w:rPr>
        <w:t>lebih</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ramah</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lingkungan</w:t>
      </w:r>
      <w:proofErr w:type="spellEnd"/>
      <w:r w:rsidR="000E5EC8" w:rsidRPr="002A03E4">
        <w:rPr>
          <w:rFonts w:ascii="Times New Roman" w:eastAsia="Times New Roman" w:hAnsi="Times New Roman" w:cs="Times New Roman"/>
          <w:color w:val="000000"/>
          <w:sz w:val="24"/>
          <w:szCs w:val="24"/>
          <w:lang w:val="en-GB" w:eastAsia="en-GB"/>
        </w:rPr>
        <w:t xml:space="preserve"> dan </w:t>
      </w:r>
      <w:proofErr w:type="spellStart"/>
      <w:r w:rsidR="000E5EC8" w:rsidRPr="002A03E4">
        <w:rPr>
          <w:rFonts w:ascii="Times New Roman" w:eastAsia="Times New Roman" w:hAnsi="Times New Roman" w:cs="Times New Roman"/>
          <w:color w:val="000000"/>
          <w:sz w:val="24"/>
          <w:szCs w:val="24"/>
          <w:lang w:val="en-GB" w:eastAsia="en-GB"/>
        </w:rPr>
        <w:t>hal</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ini</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menjadi</w:t>
      </w:r>
      <w:proofErr w:type="spellEnd"/>
      <w:r w:rsidR="000E5EC8" w:rsidRPr="002A03E4">
        <w:rPr>
          <w:rFonts w:ascii="Times New Roman" w:eastAsia="Times New Roman" w:hAnsi="Times New Roman" w:cs="Times New Roman"/>
          <w:color w:val="000000"/>
          <w:sz w:val="24"/>
          <w:szCs w:val="24"/>
          <w:lang w:val="en-GB" w:eastAsia="en-GB"/>
        </w:rPr>
        <w:t xml:space="preserve"> </w:t>
      </w:r>
      <w:proofErr w:type="spellStart"/>
      <w:r w:rsidR="000E5EC8" w:rsidRPr="002A03E4">
        <w:rPr>
          <w:rFonts w:ascii="Times New Roman" w:eastAsia="Times New Roman" w:hAnsi="Times New Roman" w:cs="Times New Roman"/>
          <w:color w:val="000000"/>
          <w:sz w:val="24"/>
          <w:szCs w:val="24"/>
          <w:lang w:val="en-GB" w:eastAsia="en-GB"/>
        </w:rPr>
        <w:t>po</w:t>
      </w:r>
      <w:r w:rsidR="00586E1A">
        <w:rPr>
          <w:rFonts w:ascii="Times New Roman" w:eastAsia="Times New Roman" w:hAnsi="Times New Roman" w:cs="Times New Roman"/>
          <w:color w:val="000000"/>
          <w:sz w:val="24"/>
          <w:szCs w:val="24"/>
          <w:lang w:val="en-GB" w:eastAsia="en-GB"/>
        </w:rPr>
        <w:t>in</w:t>
      </w:r>
      <w:proofErr w:type="spellEnd"/>
      <w:r w:rsidR="00586E1A">
        <w:rPr>
          <w:rFonts w:ascii="Times New Roman" w:eastAsia="Times New Roman" w:hAnsi="Times New Roman" w:cs="Times New Roman"/>
          <w:color w:val="000000"/>
          <w:sz w:val="24"/>
          <w:szCs w:val="24"/>
          <w:lang w:val="en-GB" w:eastAsia="en-GB"/>
        </w:rPr>
        <w:t xml:space="preserve"> </w:t>
      </w:r>
      <w:proofErr w:type="spellStart"/>
      <w:r w:rsidR="00586E1A">
        <w:rPr>
          <w:rFonts w:ascii="Times New Roman" w:eastAsia="Times New Roman" w:hAnsi="Times New Roman" w:cs="Times New Roman"/>
          <w:color w:val="000000"/>
          <w:sz w:val="24"/>
          <w:szCs w:val="24"/>
          <w:lang w:val="en-GB" w:eastAsia="en-GB"/>
        </w:rPr>
        <w:t>penting</w:t>
      </w:r>
      <w:proofErr w:type="spellEnd"/>
      <w:r w:rsidR="00586E1A">
        <w:rPr>
          <w:rFonts w:ascii="Times New Roman" w:eastAsia="Times New Roman" w:hAnsi="Times New Roman" w:cs="Times New Roman"/>
          <w:color w:val="000000"/>
          <w:sz w:val="24"/>
          <w:szCs w:val="24"/>
          <w:lang w:val="en-GB" w:eastAsia="en-GB"/>
        </w:rPr>
        <w:t xml:space="preserve"> </w:t>
      </w:r>
      <w:proofErr w:type="spellStart"/>
      <w:r w:rsidR="00586E1A">
        <w:rPr>
          <w:rFonts w:ascii="Times New Roman" w:eastAsia="Times New Roman" w:hAnsi="Times New Roman" w:cs="Times New Roman"/>
          <w:color w:val="000000"/>
          <w:sz w:val="24"/>
          <w:szCs w:val="24"/>
          <w:lang w:val="en-GB" w:eastAsia="en-GB"/>
        </w:rPr>
        <w:t>dalam</w:t>
      </w:r>
      <w:proofErr w:type="spellEnd"/>
      <w:r w:rsidR="00586E1A">
        <w:rPr>
          <w:rFonts w:ascii="Times New Roman" w:eastAsia="Times New Roman" w:hAnsi="Times New Roman" w:cs="Times New Roman"/>
          <w:color w:val="000000"/>
          <w:sz w:val="24"/>
          <w:szCs w:val="24"/>
          <w:lang w:val="en-GB" w:eastAsia="en-GB"/>
        </w:rPr>
        <w:t xml:space="preserve"> </w:t>
      </w:r>
      <w:proofErr w:type="spellStart"/>
      <w:r w:rsidR="00586E1A">
        <w:rPr>
          <w:rFonts w:ascii="Times New Roman" w:eastAsia="Times New Roman" w:hAnsi="Times New Roman" w:cs="Times New Roman"/>
          <w:color w:val="000000"/>
          <w:sz w:val="24"/>
          <w:szCs w:val="24"/>
          <w:lang w:val="en-GB" w:eastAsia="en-GB"/>
        </w:rPr>
        <w:t>visi</w:t>
      </w:r>
      <w:proofErr w:type="spellEnd"/>
      <w:r w:rsidR="00586E1A">
        <w:rPr>
          <w:rFonts w:ascii="Times New Roman" w:eastAsia="Times New Roman" w:hAnsi="Times New Roman" w:cs="Times New Roman"/>
          <w:color w:val="000000"/>
          <w:sz w:val="24"/>
          <w:szCs w:val="24"/>
          <w:lang w:val="en-GB" w:eastAsia="en-GB"/>
        </w:rPr>
        <w:t xml:space="preserve"> </w:t>
      </w:r>
      <w:proofErr w:type="spellStart"/>
      <w:r w:rsidR="00586E1A">
        <w:rPr>
          <w:rFonts w:ascii="Times New Roman" w:eastAsia="Times New Roman" w:hAnsi="Times New Roman" w:cs="Times New Roman"/>
          <w:color w:val="000000"/>
          <w:sz w:val="24"/>
          <w:szCs w:val="24"/>
          <w:lang w:val="en-GB" w:eastAsia="en-GB"/>
        </w:rPr>
        <w:t>perusahaan</w:t>
      </w:r>
      <w:proofErr w:type="spellEnd"/>
      <w:r w:rsidR="000E5EC8" w:rsidRPr="002A03E4">
        <w:rPr>
          <w:rFonts w:ascii="Times New Roman" w:eastAsia="Times New Roman" w:hAnsi="Times New Roman" w:cs="Times New Roman"/>
          <w:color w:val="000000"/>
          <w:sz w:val="24"/>
          <w:szCs w:val="24"/>
          <w:lang w:val="en-GB" w:eastAsia="en-GB"/>
        </w:rPr>
        <w:t>.</w:t>
      </w:r>
    </w:p>
    <w:p w14:paraId="0FDDA405" w14:textId="77777777" w:rsidR="00F730E8" w:rsidRDefault="00F730E8" w:rsidP="00F730E8">
      <w:pPr>
        <w:spacing w:after="0" w:line="480" w:lineRule="auto"/>
        <w:jc w:val="both"/>
        <w:rPr>
          <w:rFonts w:ascii="Times New Roman" w:hAnsi="Times New Roman" w:cs="Times New Roman"/>
          <w:sz w:val="24"/>
          <w:szCs w:val="24"/>
        </w:rPr>
      </w:pPr>
    </w:p>
    <w:p w14:paraId="44EA1035" w14:textId="37F78CD7" w:rsidR="00F730E8" w:rsidRDefault="00F730E8" w:rsidP="00E41FC5">
      <w:pPr>
        <w:spacing w:after="0" w:line="480" w:lineRule="auto"/>
        <w:ind w:firstLine="709"/>
        <w:jc w:val="both"/>
        <w:rPr>
          <w:rFonts w:ascii="Times New Roman" w:hAnsi="Times New Roman" w:cs="Times New Roman"/>
          <w:sz w:val="24"/>
          <w:szCs w:val="24"/>
        </w:rPr>
      </w:pPr>
      <w:r w:rsidRPr="00F730E8">
        <w:rPr>
          <w:rFonts w:ascii="Times New Roman" w:hAnsi="Times New Roman" w:cs="Times New Roman"/>
          <w:sz w:val="24"/>
          <w:szCs w:val="24"/>
        </w:rPr>
        <w:t xml:space="preserve">Perusahaan X </w:t>
      </w:r>
      <w:proofErr w:type="spellStart"/>
      <w:r w:rsidRPr="00F730E8">
        <w:rPr>
          <w:rFonts w:ascii="Times New Roman" w:hAnsi="Times New Roman" w:cs="Times New Roman"/>
          <w:sz w:val="24"/>
          <w:szCs w:val="24"/>
        </w:rPr>
        <w:t>saat</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ini</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masih</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menggunakan</w:t>
      </w:r>
      <w:proofErr w:type="spellEnd"/>
      <w:r w:rsidRPr="00F730E8">
        <w:rPr>
          <w:rFonts w:ascii="Times New Roman" w:hAnsi="Times New Roman" w:cs="Times New Roman"/>
          <w:sz w:val="24"/>
          <w:szCs w:val="24"/>
        </w:rPr>
        <w:t xml:space="preserve"> </w:t>
      </w:r>
      <w:r w:rsidRPr="00F730E8">
        <w:rPr>
          <w:rFonts w:ascii="Times New Roman" w:hAnsi="Times New Roman" w:cs="Times New Roman"/>
          <w:i/>
          <w:sz w:val="24"/>
          <w:szCs w:val="24"/>
        </w:rPr>
        <w:t>Google Form</w:t>
      </w:r>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untuk</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merekap</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absensi</w:t>
      </w:r>
      <w:proofErr w:type="spellEnd"/>
      <w:r w:rsidRPr="00F730E8">
        <w:rPr>
          <w:rFonts w:ascii="Times New Roman" w:hAnsi="Times New Roman" w:cs="Times New Roman"/>
          <w:sz w:val="24"/>
          <w:szCs w:val="24"/>
        </w:rPr>
        <w:t xml:space="preserve"> </w:t>
      </w:r>
      <w:r w:rsidRPr="00F730E8">
        <w:rPr>
          <w:rFonts w:ascii="Times New Roman" w:hAnsi="Times New Roman" w:cs="Times New Roman"/>
          <w:i/>
          <w:sz w:val="24"/>
          <w:szCs w:val="24"/>
        </w:rPr>
        <w:t>sales</w:t>
      </w:r>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dalam</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aktivitas</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sehari-hari</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Namun</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penggunaan</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ini</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rentan</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terhadap</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kecurangan</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seperti</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pemalsuan</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alamat</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toko</w:t>
      </w:r>
      <w:proofErr w:type="spellEnd"/>
      <w:r w:rsidRPr="00F730E8">
        <w:rPr>
          <w:rFonts w:ascii="Times New Roman" w:hAnsi="Times New Roman" w:cs="Times New Roman"/>
          <w:sz w:val="24"/>
          <w:szCs w:val="24"/>
        </w:rPr>
        <w:t xml:space="preserve"> dan nota </w:t>
      </w:r>
      <w:proofErr w:type="spellStart"/>
      <w:r w:rsidRPr="00F730E8">
        <w:rPr>
          <w:rFonts w:ascii="Times New Roman" w:hAnsi="Times New Roman" w:cs="Times New Roman"/>
          <w:sz w:val="24"/>
          <w:szCs w:val="24"/>
        </w:rPr>
        <w:t>penjualan</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Sebagai</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solusi</w:t>
      </w:r>
      <w:proofErr w:type="spellEnd"/>
      <w:r w:rsidRPr="00F730E8">
        <w:rPr>
          <w:rFonts w:ascii="Times New Roman" w:hAnsi="Times New Roman" w:cs="Times New Roman"/>
          <w:sz w:val="24"/>
          <w:szCs w:val="24"/>
        </w:rPr>
        <w:t xml:space="preserve">, Perusahaan X </w:t>
      </w:r>
      <w:proofErr w:type="spellStart"/>
      <w:r w:rsidRPr="00F730E8">
        <w:rPr>
          <w:rFonts w:ascii="Times New Roman" w:hAnsi="Times New Roman" w:cs="Times New Roman"/>
          <w:sz w:val="24"/>
          <w:szCs w:val="24"/>
        </w:rPr>
        <w:t>berencana</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beralih</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ke</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aplikasi</w:t>
      </w:r>
      <w:proofErr w:type="spellEnd"/>
      <w:r w:rsidRPr="00F730E8">
        <w:rPr>
          <w:rFonts w:ascii="Times New Roman" w:hAnsi="Times New Roman" w:cs="Times New Roman"/>
          <w:sz w:val="24"/>
          <w:szCs w:val="24"/>
        </w:rPr>
        <w:t xml:space="preserve"> </w:t>
      </w:r>
      <w:r w:rsidRPr="00F730E8">
        <w:rPr>
          <w:rFonts w:ascii="Times New Roman" w:hAnsi="Times New Roman" w:cs="Times New Roman"/>
          <w:i/>
          <w:sz w:val="24"/>
          <w:szCs w:val="24"/>
        </w:rPr>
        <w:t>Sales Monitoring</w:t>
      </w:r>
      <w:r w:rsidRPr="00F730E8">
        <w:rPr>
          <w:rFonts w:ascii="Times New Roman" w:hAnsi="Times New Roman" w:cs="Times New Roman"/>
          <w:sz w:val="24"/>
          <w:szCs w:val="24"/>
        </w:rPr>
        <w:t xml:space="preserve"> yang </w:t>
      </w:r>
      <w:proofErr w:type="spellStart"/>
      <w:r w:rsidRPr="00F730E8">
        <w:rPr>
          <w:rFonts w:ascii="Times New Roman" w:hAnsi="Times New Roman" w:cs="Times New Roman"/>
          <w:sz w:val="24"/>
          <w:szCs w:val="24"/>
        </w:rPr>
        <w:t>memungkinkan</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pemantauan</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rekap</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absensi</w:t>
      </w:r>
      <w:proofErr w:type="spellEnd"/>
      <w:r w:rsidRPr="00F730E8">
        <w:rPr>
          <w:rFonts w:ascii="Times New Roman" w:hAnsi="Times New Roman" w:cs="Times New Roman"/>
          <w:sz w:val="24"/>
          <w:szCs w:val="24"/>
        </w:rPr>
        <w:t xml:space="preserve">, dan </w:t>
      </w:r>
      <w:proofErr w:type="spellStart"/>
      <w:r w:rsidRPr="00F730E8">
        <w:rPr>
          <w:rFonts w:ascii="Times New Roman" w:hAnsi="Times New Roman" w:cs="Times New Roman"/>
          <w:sz w:val="24"/>
          <w:szCs w:val="24"/>
        </w:rPr>
        <w:t>statistik</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penjualan</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dari</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semua</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cabang</w:t>
      </w:r>
      <w:proofErr w:type="spellEnd"/>
      <w:r w:rsidRPr="00F730E8">
        <w:rPr>
          <w:rFonts w:ascii="Times New Roman" w:hAnsi="Times New Roman" w:cs="Times New Roman"/>
          <w:sz w:val="24"/>
          <w:szCs w:val="24"/>
        </w:rPr>
        <w:t xml:space="preserve">. Selain </w:t>
      </w:r>
      <w:proofErr w:type="spellStart"/>
      <w:r w:rsidRPr="00F730E8">
        <w:rPr>
          <w:rFonts w:ascii="Times New Roman" w:hAnsi="Times New Roman" w:cs="Times New Roman"/>
          <w:sz w:val="24"/>
          <w:szCs w:val="24"/>
        </w:rPr>
        <w:t>itu</w:t>
      </w:r>
      <w:proofErr w:type="spellEnd"/>
      <w:r w:rsidRPr="00F730E8">
        <w:rPr>
          <w:rFonts w:ascii="Times New Roman" w:hAnsi="Times New Roman" w:cs="Times New Roman"/>
          <w:sz w:val="24"/>
          <w:szCs w:val="24"/>
        </w:rPr>
        <w:t xml:space="preserve">, Perusahaan X </w:t>
      </w:r>
      <w:proofErr w:type="spellStart"/>
      <w:r w:rsidRPr="00F730E8">
        <w:rPr>
          <w:rFonts w:ascii="Times New Roman" w:hAnsi="Times New Roman" w:cs="Times New Roman"/>
          <w:sz w:val="24"/>
          <w:szCs w:val="24"/>
        </w:rPr>
        <w:t>menghadapi</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ketidakstrukturan</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dalam</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alur</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kerja</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akibat</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kurangnya</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Standar</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Prosedur</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Operasional</w:t>
      </w:r>
      <w:proofErr w:type="spellEnd"/>
      <w:r w:rsidRPr="00F730E8">
        <w:rPr>
          <w:rFonts w:ascii="Times New Roman" w:hAnsi="Times New Roman" w:cs="Times New Roman"/>
          <w:sz w:val="24"/>
          <w:szCs w:val="24"/>
        </w:rPr>
        <w:t xml:space="preserve"> yang optimal </w:t>
      </w:r>
      <w:proofErr w:type="spellStart"/>
      <w:r w:rsidRPr="00F730E8">
        <w:rPr>
          <w:rFonts w:ascii="Times New Roman" w:hAnsi="Times New Roman" w:cs="Times New Roman"/>
          <w:sz w:val="24"/>
          <w:szCs w:val="24"/>
        </w:rPr>
        <w:t>dalam</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penggunaan</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sistem</w:t>
      </w:r>
      <w:proofErr w:type="spellEnd"/>
      <w:r w:rsidRPr="00F730E8">
        <w:rPr>
          <w:rFonts w:ascii="Times New Roman" w:hAnsi="Times New Roman" w:cs="Times New Roman"/>
          <w:sz w:val="24"/>
          <w:szCs w:val="24"/>
        </w:rPr>
        <w:t xml:space="preserve"> </w:t>
      </w:r>
      <w:proofErr w:type="spellStart"/>
      <w:r w:rsidRPr="00F730E8">
        <w:rPr>
          <w:rFonts w:ascii="Times New Roman" w:hAnsi="Times New Roman" w:cs="Times New Roman"/>
          <w:sz w:val="24"/>
          <w:szCs w:val="24"/>
        </w:rPr>
        <w:t>tersebut</w:t>
      </w:r>
      <w:proofErr w:type="spellEnd"/>
      <w:r w:rsidRPr="00F730E8">
        <w:rPr>
          <w:rFonts w:ascii="Times New Roman" w:hAnsi="Times New Roman" w:cs="Times New Roman"/>
          <w:sz w:val="24"/>
          <w:szCs w:val="24"/>
        </w:rPr>
        <w:t>.</w:t>
      </w:r>
    </w:p>
    <w:p w14:paraId="7BD3789E" w14:textId="77777777" w:rsidR="00E41FC5" w:rsidRDefault="00E41FC5" w:rsidP="00E41FC5">
      <w:pPr>
        <w:spacing w:after="0" w:line="480" w:lineRule="auto"/>
        <w:ind w:firstLine="709"/>
        <w:jc w:val="both"/>
        <w:rPr>
          <w:rFonts w:ascii="Times New Roman" w:hAnsi="Times New Roman" w:cs="Times New Roman"/>
          <w:sz w:val="24"/>
          <w:szCs w:val="24"/>
        </w:rPr>
      </w:pPr>
    </w:p>
    <w:p w14:paraId="007ACFDC" w14:textId="48E3BF33" w:rsidR="00FC0E59" w:rsidRDefault="000E5EC8" w:rsidP="00E41FC5">
      <w:pPr>
        <w:spacing w:after="0" w:line="480" w:lineRule="auto"/>
        <w:ind w:firstLine="709"/>
        <w:jc w:val="both"/>
        <w:rPr>
          <w:rFonts w:ascii="Times New Roman" w:hAnsi="Times New Roman" w:cs="Times New Roman"/>
          <w:sz w:val="24"/>
          <w:szCs w:val="24"/>
        </w:rPr>
      </w:pPr>
      <w:proofErr w:type="spellStart"/>
      <w:r w:rsidRPr="002A03E4">
        <w:rPr>
          <w:rFonts w:ascii="Times New Roman" w:hAnsi="Times New Roman" w:cs="Times New Roman"/>
          <w:sz w:val="24"/>
          <w:szCs w:val="24"/>
        </w:rPr>
        <w:t>Penelitian</w:t>
      </w:r>
      <w:proofErr w:type="spellEnd"/>
      <w:r w:rsidRPr="002A03E4">
        <w:rPr>
          <w:rFonts w:ascii="Times New Roman" w:hAnsi="Times New Roman" w:cs="Times New Roman"/>
          <w:sz w:val="24"/>
          <w:szCs w:val="24"/>
        </w:rPr>
        <w:t xml:space="preserve"> </w:t>
      </w:r>
      <w:r w:rsidR="00806B8E">
        <w:rPr>
          <w:rFonts w:ascii="Times New Roman" w:hAnsi="Times New Roman" w:cs="Times New Roman"/>
          <w:sz w:val="24"/>
          <w:szCs w:val="24"/>
        </w:rPr>
        <w:t xml:space="preserve">pada </w:t>
      </w:r>
      <w:r w:rsidR="00227236">
        <w:rPr>
          <w:rFonts w:ascii="Times New Roman" w:hAnsi="Times New Roman" w:cs="Times New Roman"/>
          <w:sz w:val="24"/>
          <w:szCs w:val="24"/>
        </w:rPr>
        <w:t>Perusahaan X</w:t>
      </w:r>
      <w:r w:rsidRPr="002A03E4">
        <w:rPr>
          <w:rFonts w:ascii="Times New Roman" w:hAnsi="Times New Roman" w:cs="Times New Roman"/>
          <w:sz w:val="24"/>
          <w:szCs w:val="24"/>
        </w:rPr>
        <w:t xml:space="preserve"> yang </w:t>
      </w:r>
      <w:proofErr w:type="spellStart"/>
      <w:r w:rsidRPr="002A03E4">
        <w:rPr>
          <w:rFonts w:ascii="Times New Roman" w:hAnsi="Times New Roman" w:cs="Times New Roman"/>
          <w:sz w:val="24"/>
          <w:szCs w:val="24"/>
        </w:rPr>
        <w:t>menggunakan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studi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kasus</w:t>
      </w:r>
      <w:proofErr w:type="spellEnd"/>
      <w:r w:rsidRPr="002A03E4">
        <w:rPr>
          <w:rFonts w:ascii="Times New Roman" w:hAnsi="Times New Roman" w:cs="Times New Roman"/>
          <w:sz w:val="24"/>
          <w:szCs w:val="24"/>
        </w:rPr>
        <w:t xml:space="preserve"> </w:t>
      </w:r>
      <w:r w:rsidRPr="002A03E4">
        <w:rPr>
          <w:rFonts w:ascii="Times New Roman" w:hAnsi="Times New Roman" w:cs="Times New Roman"/>
          <w:i/>
          <w:iCs/>
          <w:sz w:val="24"/>
          <w:szCs w:val="24"/>
        </w:rPr>
        <w:t>Sales Monitoring</w:t>
      </w:r>
      <w:r w:rsidRPr="002A03E4">
        <w:rPr>
          <w:rFonts w:ascii="Times New Roman" w:hAnsi="Times New Roman" w:cs="Times New Roman"/>
          <w:sz w:val="24"/>
          <w:szCs w:val="24"/>
        </w:rPr>
        <w:t xml:space="preserve"> yang </w:t>
      </w:r>
      <w:proofErr w:type="spellStart"/>
      <w:r w:rsidRPr="002A03E4">
        <w:rPr>
          <w:rFonts w:ascii="Times New Roman" w:hAnsi="Times New Roman" w:cs="Times New Roman"/>
          <w:sz w:val="24"/>
          <w:szCs w:val="24"/>
        </w:rPr>
        <w:t>menggunakan</w:t>
      </w:r>
      <w:proofErr w:type="spellEnd"/>
      <w:r w:rsidRPr="002A03E4">
        <w:rPr>
          <w:rFonts w:ascii="Times New Roman" w:hAnsi="Times New Roman" w:cs="Times New Roman"/>
          <w:sz w:val="24"/>
          <w:szCs w:val="24"/>
        </w:rPr>
        <w:t xml:space="preserve"> </w:t>
      </w:r>
      <w:r w:rsidRPr="002A03E4">
        <w:rPr>
          <w:rFonts w:ascii="Times New Roman" w:hAnsi="Times New Roman" w:cs="Times New Roman"/>
          <w:i/>
          <w:iCs/>
          <w:sz w:val="24"/>
          <w:szCs w:val="24"/>
        </w:rPr>
        <w:t>framework</w:t>
      </w:r>
      <w:r w:rsidRPr="002A03E4">
        <w:rPr>
          <w:rFonts w:ascii="Times New Roman" w:hAnsi="Times New Roman" w:cs="Times New Roman"/>
          <w:sz w:val="24"/>
          <w:szCs w:val="24"/>
        </w:rPr>
        <w:t xml:space="preserve"> ITIL V3 </w:t>
      </w:r>
      <w:proofErr w:type="spellStart"/>
      <w:r w:rsidRPr="002A03E4">
        <w:rPr>
          <w:rFonts w:ascii="Times New Roman" w:hAnsi="Times New Roman" w:cs="Times New Roman"/>
          <w:sz w:val="24"/>
          <w:szCs w:val="24"/>
        </w:rPr>
        <w:t>berfokus</w:t>
      </w:r>
      <w:proofErr w:type="spellEnd"/>
      <w:r w:rsidRPr="002A03E4">
        <w:rPr>
          <w:rFonts w:ascii="Times New Roman" w:hAnsi="Times New Roman" w:cs="Times New Roman"/>
          <w:sz w:val="24"/>
          <w:szCs w:val="24"/>
        </w:rPr>
        <w:t xml:space="preserve"> pada </w:t>
      </w:r>
      <w:proofErr w:type="spellStart"/>
      <w:r w:rsidRPr="002A03E4">
        <w:rPr>
          <w:rFonts w:ascii="Times New Roman" w:hAnsi="Times New Roman" w:cs="Times New Roman"/>
          <w:sz w:val="24"/>
          <w:szCs w:val="24"/>
        </w:rPr>
        <w:t>perancangan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pembuatan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dokumen</w:t>
      </w:r>
      <w:proofErr w:type="spellEnd"/>
      <w:r w:rsidRPr="002A03E4">
        <w:rPr>
          <w:rFonts w:ascii="Times New Roman" w:hAnsi="Times New Roman" w:cs="Times New Roman"/>
          <w:sz w:val="24"/>
          <w:szCs w:val="24"/>
        </w:rPr>
        <w:t xml:space="preserve"> </w:t>
      </w:r>
      <w:r w:rsidRPr="002A03E4">
        <w:rPr>
          <w:rFonts w:ascii="Times New Roman" w:hAnsi="Times New Roman" w:cs="Times New Roman"/>
          <w:i/>
          <w:iCs/>
          <w:sz w:val="24"/>
          <w:szCs w:val="24"/>
        </w:rPr>
        <w:t>Standard Operational Procedure</w:t>
      </w:r>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sebagai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acuan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penggunaan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aplikasi</w:t>
      </w:r>
      <w:proofErr w:type="spellEnd"/>
      <w:r w:rsidRPr="002A03E4">
        <w:rPr>
          <w:rFonts w:ascii="Times New Roman" w:hAnsi="Times New Roman" w:cs="Times New Roman"/>
          <w:sz w:val="24"/>
          <w:szCs w:val="24"/>
        </w:rPr>
        <w:t xml:space="preserve"> </w:t>
      </w:r>
      <w:r w:rsidRPr="002A03E4">
        <w:rPr>
          <w:rFonts w:ascii="Times New Roman" w:hAnsi="Times New Roman" w:cs="Times New Roman"/>
          <w:i/>
          <w:iCs/>
          <w:sz w:val="24"/>
          <w:szCs w:val="24"/>
        </w:rPr>
        <w:t>Sales Monitoring</w:t>
      </w:r>
      <w:r w:rsidRPr="002A03E4">
        <w:rPr>
          <w:rFonts w:ascii="Times New Roman" w:hAnsi="Times New Roman" w:cs="Times New Roman"/>
          <w:sz w:val="24"/>
          <w:szCs w:val="24"/>
        </w:rPr>
        <w:t xml:space="preserve">. </w:t>
      </w:r>
      <w:proofErr w:type="spellStart"/>
      <w:r w:rsidR="007D5A53" w:rsidRPr="007D5A53">
        <w:rPr>
          <w:rFonts w:ascii="Times New Roman" w:hAnsi="Times New Roman" w:cs="Times New Roman"/>
          <w:sz w:val="24"/>
          <w:szCs w:val="24"/>
        </w:rPr>
        <w:t>Melalui</w:t>
      </w:r>
      <w:proofErr w:type="spellEnd"/>
      <w:r w:rsidR="007D5A53" w:rsidRPr="007D5A53">
        <w:rPr>
          <w:rFonts w:ascii="Times New Roman" w:hAnsi="Times New Roman" w:cs="Times New Roman"/>
          <w:sz w:val="24"/>
          <w:szCs w:val="24"/>
        </w:rPr>
        <w:t xml:space="preserve"> </w:t>
      </w:r>
      <w:proofErr w:type="spellStart"/>
      <w:r w:rsidR="007D5A53" w:rsidRPr="007D5A53">
        <w:rPr>
          <w:rFonts w:ascii="Times New Roman" w:hAnsi="Times New Roman" w:cs="Times New Roman"/>
          <w:sz w:val="24"/>
          <w:szCs w:val="24"/>
        </w:rPr>
        <w:t>pemanfaatan</w:t>
      </w:r>
      <w:proofErr w:type="spellEnd"/>
      <w:r w:rsidR="007D5A53" w:rsidRPr="007D5A53">
        <w:rPr>
          <w:rFonts w:ascii="Times New Roman" w:hAnsi="Times New Roman" w:cs="Times New Roman"/>
          <w:sz w:val="24"/>
          <w:szCs w:val="24"/>
        </w:rPr>
        <w:t xml:space="preserve"> </w:t>
      </w:r>
      <w:r w:rsidR="00831051">
        <w:rPr>
          <w:rFonts w:ascii="Times New Roman" w:hAnsi="Times New Roman" w:cs="Times New Roman"/>
          <w:sz w:val="24"/>
          <w:szCs w:val="24"/>
        </w:rPr>
        <w:t xml:space="preserve">domain </w:t>
      </w:r>
      <w:r w:rsidR="007D5A53" w:rsidRPr="007D5A53">
        <w:rPr>
          <w:rFonts w:ascii="Times New Roman" w:hAnsi="Times New Roman" w:cs="Times New Roman"/>
          <w:sz w:val="24"/>
          <w:szCs w:val="24"/>
        </w:rPr>
        <w:t xml:space="preserve">yang </w:t>
      </w:r>
      <w:proofErr w:type="spellStart"/>
      <w:r w:rsidR="007D5A53" w:rsidRPr="007D5A53">
        <w:rPr>
          <w:rFonts w:ascii="Times New Roman" w:hAnsi="Times New Roman" w:cs="Times New Roman"/>
          <w:sz w:val="24"/>
          <w:szCs w:val="24"/>
        </w:rPr>
        <w:t>tercakup</w:t>
      </w:r>
      <w:proofErr w:type="spellEnd"/>
      <w:r w:rsidR="007D5A53" w:rsidRPr="007D5A53">
        <w:rPr>
          <w:rFonts w:ascii="Times New Roman" w:hAnsi="Times New Roman" w:cs="Times New Roman"/>
          <w:sz w:val="24"/>
          <w:szCs w:val="24"/>
        </w:rPr>
        <w:t xml:space="preserve"> </w:t>
      </w:r>
      <w:proofErr w:type="spellStart"/>
      <w:r w:rsidR="007D5A53" w:rsidRPr="007D5A53">
        <w:rPr>
          <w:rFonts w:ascii="Times New Roman" w:hAnsi="Times New Roman" w:cs="Times New Roman"/>
          <w:sz w:val="24"/>
          <w:szCs w:val="24"/>
        </w:rPr>
        <w:t>dalam</w:t>
      </w:r>
      <w:proofErr w:type="spellEnd"/>
      <w:r w:rsidR="007D5A53" w:rsidRPr="007D5A53">
        <w:rPr>
          <w:rFonts w:ascii="Times New Roman" w:hAnsi="Times New Roman" w:cs="Times New Roman"/>
          <w:sz w:val="24"/>
          <w:szCs w:val="24"/>
        </w:rPr>
        <w:t xml:space="preserve"> ITIL V3, </w:t>
      </w:r>
      <w:proofErr w:type="spellStart"/>
      <w:r w:rsidR="007D5A53" w:rsidRPr="007D5A53">
        <w:rPr>
          <w:rFonts w:ascii="Times New Roman" w:hAnsi="Times New Roman" w:cs="Times New Roman"/>
          <w:sz w:val="24"/>
          <w:szCs w:val="24"/>
        </w:rPr>
        <w:t>yaitu</w:t>
      </w:r>
      <w:proofErr w:type="spellEnd"/>
      <w:r w:rsidR="007D5A53" w:rsidRPr="007D5A53">
        <w:rPr>
          <w:rFonts w:ascii="Times New Roman" w:hAnsi="Times New Roman" w:cs="Times New Roman"/>
          <w:sz w:val="24"/>
          <w:szCs w:val="24"/>
        </w:rPr>
        <w:t xml:space="preserve"> </w:t>
      </w:r>
      <w:r w:rsidR="007D5A53" w:rsidRPr="00415317">
        <w:rPr>
          <w:rFonts w:ascii="Times New Roman" w:hAnsi="Times New Roman" w:cs="Times New Roman"/>
          <w:i/>
          <w:sz w:val="24"/>
          <w:szCs w:val="24"/>
        </w:rPr>
        <w:t>Service Operation</w:t>
      </w:r>
      <w:r w:rsidR="007D5A53" w:rsidRPr="007D5A53">
        <w:rPr>
          <w:rFonts w:ascii="Times New Roman" w:hAnsi="Times New Roman" w:cs="Times New Roman"/>
          <w:sz w:val="24"/>
          <w:szCs w:val="24"/>
        </w:rPr>
        <w:t xml:space="preserve">, </w:t>
      </w:r>
      <w:proofErr w:type="spellStart"/>
      <w:r w:rsidR="007D5A53" w:rsidRPr="007D5A53">
        <w:rPr>
          <w:rFonts w:ascii="Times New Roman" w:hAnsi="Times New Roman" w:cs="Times New Roman"/>
          <w:sz w:val="24"/>
          <w:szCs w:val="24"/>
        </w:rPr>
        <w:t>penelitian</w:t>
      </w:r>
      <w:proofErr w:type="spellEnd"/>
      <w:r w:rsidR="007D5A53" w:rsidRPr="007D5A53">
        <w:rPr>
          <w:rFonts w:ascii="Times New Roman" w:hAnsi="Times New Roman" w:cs="Times New Roman"/>
          <w:sz w:val="24"/>
          <w:szCs w:val="24"/>
        </w:rPr>
        <w:t xml:space="preserve"> </w:t>
      </w:r>
      <w:proofErr w:type="spellStart"/>
      <w:r w:rsidR="007D5A53" w:rsidRPr="007D5A53">
        <w:rPr>
          <w:rFonts w:ascii="Times New Roman" w:hAnsi="Times New Roman" w:cs="Times New Roman"/>
          <w:sz w:val="24"/>
          <w:szCs w:val="24"/>
        </w:rPr>
        <w:t>ini</w:t>
      </w:r>
      <w:proofErr w:type="spellEnd"/>
      <w:r w:rsidR="007D5A53" w:rsidRPr="007D5A53">
        <w:rPr>
          <w:rFonts w:ascii="Times New Roman" w:hAnsi="Times New Roman" w:cs="Times New Roman"/>
          <w:sz w:val="24"/>
          <w:szCs w:val="24"/>
        </w:rPr>
        <w:t xml:space="preserve"> </w:t>
      </w:r>
      <w:proofErr w:type="spellStart"/>
      <w:r w:rsidR="007D5A53" w:rsidRPr="007D5A53">
        <w:rPr>
          <w:rFonts w:ascii="Times New Roman" w:hAnsi="Times New Roman" w:cs="Times New Roman"/>
          <w:sz w:val="24"/>
          <w:szCs w:val="24"/>
        </w:rPr>
        <w:t>memusatkan</w:t>
      </w:r>
      <w:proofErr w:type="spellEnd"/>
      <w:r w:rsidR="007D5A53" w:rsidRPr="007D5A53">
        <w:rPr>
          <w:rFonts w:ascii="Times New Roman" w:hAnsi="Times New Roman" w:cs="Times New Roman"/>
          <w:sz w:val="24"/>
          <w:szCs w:val="24"/>
        </w:rPr>
        <w:t xml:space="preserve"> </w:t>
      </w:r>
      <w:proofErr w:type="spellStart"/>
      <w:r w:rsidR="007D5A53" w:rsidRPr="007D5A53">
        <w:rPr>
          <w:rFonts w:ascii="Times New Roman" w:hAnsi="Times New Roman" w:cs="Times New Roman"/>
          <w:sz w:val="24"/>
          <w:szCs w:val="24"/>
        </w:rPr>
        <w:t>perhatian</w:t>
      </w:r>
      <w:proofErr w:type="spellEnd"/>
      <w:r w:rsidR="007D5A53" w:rsidRPr="007D5A53">
        <w:rPr>
          <w:rFonts w:ascii="Times New Roman" w:hAnsi="Times New Roman" w:cs="Times New Roman"/>
          <w:sz w:val="24"/>
          <w:szCs w:val="24"/>
        </w:rPr>
        <w:t xml:space="preserve"> pada </w:t>
      </w:r>
      <w:proofErr w:type="spellStart"/>
      <w:r w:rsidR="007D5A53" w:rsidRPr="007D5A53">
        <w:rPr>
          <w:rFonts w:ascii="Times New Roman" w:hAnsi="Times New Roman" w:cs="Times New Roman"/>
          <w:sz w:val="24"/>
          <w:szCs w:val="24"/>
        </w:rPr>
        <w:t>pengelolaan</w:t>
      </w:r>
      <w:proofErr w:type="spellEnd"/>
      <w:r w:rsidR="007D5A53" w:rsidRPr="007D5A53">
        <w:rPr>
          <w:rFonts w:ascii="Times New Roman" w:hAnsi="Times New Roman" w:cs="Times New Roman"/>
          <w:sz w:val="24"/>
          <w:szCs w:val="24"/>
        </w:rPr>
        <w:t xml:space="preserve"> </w:t>
      </w:r>
      <w:proofErr w:type="spellStart"/>
      <w:r w:rsidR="007D5A53" w:rsidRPr="007D5A53">
        <w:rPr>
          <w:rFonts w:ascii="Times New Roman" w:hAnsi="Times New Roman" w:cs="Times New Roman"/>
          <w:sz w:val="24"/>
          <w:szCs w:val="24"/>
        </w:rPr>
        <w:t>operasional</w:t>
      </w:r>
      <w:proofErr w:type="spellEnd"/>
      <w:r w:rsidR="007D5A53" w:rsidRPr="007D5A53">
        <w:rPr>
          <w:rFonts w:ascii="Times New Roman" w:hAnsi="Times New Roman" w:cs="Times New Roman"/>
          <w:sz w:val="24"/>
          <w:szCs w:val="24"/>
        </w:rPr>
        <w:t xml:space="preserve"> </w:t>
      </w:r>
      <w:proofErr w:type="spellStart"/>
      <w:r w:rsidR="007D5A53" w:rsidRPr="007D5A53">
        <w:rPr>
          <w:rFonts w:ascii="Times New Roman" w:hAnsi="Times New Roman" w:cs="Times New Roman"/>
          <w:sz w:val="24"/>
          <w:szCs w:val="24"/>
        </w:rPr>
        <w:t>harian</w:t>
      </w:r>
      <w:proofErr w:type="spellEnd"/>
      <w:r w:rsidR="007D5A53" w:rsidRPr="007D5A53">
        <w:rPr>
          <w:rFonts w:ascii="Times New Roman" w:hAnsi="Times New Roman" w:cs="Times New Roman"/>
          <w:sz w:val="24"/>
          <w:szCs w:val="24"/>
        </w:rPr>
        <w:t xml:space="preserve"> </w:t>
      </w:r>
      <w:proofErr w:type="spellStart"/>
      <w:r w:rsidR="007D5A53" w:rsidRPr="007D5A53">
        <w:rPr>
          <w:rFonts w:ascii="Times New Roman" w:hAnsi="Times New Roman" w:cs="Times New Roman"/>
          <w:sz w:val="24"/>
          <w:szCs w:val="24"/>
        </w:rPr>
        <w:t>dalam</w:t>
      </w:r>
      <w:proofErr w:type="spellEnd"/>
      <w:r w:rsidR="007D5A53" w:rsidRPr="007D5A53">
        <w:rPr>
          <w:rFonts w:ascii="Times New Roman" w:hAnsi="Times New Roman" w:cs="Times New Roman"/>
          <w:sz w:val="24"/>
          <w:szCs w:val="24"/>
        </w:rPr>
        <w:t xml:space="preserve"> </w:t>
      </w:r>
      <w:proofErr w:type="spellStart"/>
      <w:r w:rsidR="00415317">
        <w:rPr>
          <w:rFonts w:ascii="Times New Roman" w:hAnsi="Times New Roman" w:cs="Times New Roman"/>
          <w:sz w:val="24"/>
          <w:szCs w:val="24"/>
        </w:rPr>
        <w:t>Manajemen</w:t>
      </w:r>
      <w:proofErr w:type="spellEnd"/>
      <w:r w:rsidR="00415317">
        <w:rPr>
          <w:rFonts w:ascii="Times New Roman" w:hAnsi="Times New Roman" w:cs="Times New Roman"/>
          <w:sz w:val="24"/>
          <w:szCs w:val="24"/>
        </w:rPr>
        <w:t xml:space="preserve"> </w:t>
      </w:r>
      <w:proofErr w:type="spellStart"/>
      <w:r w:rsidR="00415317">
        <w:rPr>
          <w:rFonts w:ascii="Times New Roman" w:hAnsi="Times New Roman" w:cs="Times New Roman"/>
          <w:sz w:val="24"/>
          <w:szCs w:val="24"/>
        </w:rPr>
        <w:t>Layanan</w:t>
      </w:r>
      <w:proofErr w:type="spellEnd"/>
      <w:r w:rsidR="00415317">
        <w:rPr>
          <w:rFonts w:ascii="Times New Roman" w:hAnsi="Times New Roman" w:cs="Times New Roman"/>
          <w:sz w:val="24"/>
          <w:szCs w:val="24"/>
        </w:rPr>
        <w:t xml:space="preserve"> TI</w:t>
      </w:r>
      <w:r w:rsidRPr="002A03E4">
        <w:rPr>
          <w:rFonts w:ascii="Times New Roman" w:hAnsi="Times New Roman" w:cs="Times New Roman"/>
          <w:sz w:val="24"/>
          <w:szCs w:val="24"/>
        </w:rPr>
        <w:t>.</w:t>
      </w:r>
    </w:p>
    <w:p w14:paraId="6C0C1C73" w14:textId="77777777" w:rsidR="00994CEA" w:rsidRDefault="00994CEA" w:rsidP="00BB1AAA">
      <w:pPr>
        <w:spacing w:after="0" w:line="480" w:lineRule="auto"/>
        <w:jc w:val="both"/>
        <w:rPr>
          <w:rFonts w:ascii="Times New Roman" w:hAnsi="Times New Roman" w:cs="Times New Roman"/>
          <w:sz w:val="24"/>
          <w:szCs w:val="24"/>
        </w:rPr>
      </w:pPr>
    </w:p>
    <w:p w14:paraId="3AA1F07E" w14:textId="77777777" w:rsidR="009907BF" w:rsidRDefault="009907BF" w:rsidP="00BB1AAA">
      <w:pPr>
        <w:spacing w:after="0" w:line="480" w:lineRule="auto"/>
        <w:jc w:val="both"/>
        <w:rPr>
          <w:rFonts w:ascii="Times New Roman" w:hAnsi="Times New Roman" w:cs="Times New Roman"/>
          <w:sz w:val="24"/>
          <w:szCs w:val="24"/>
        </w:rPr>
      </w:pPr>
    </w:p>
    <w:p w14:paraId="7193E936" w14:textId="77777777" w:rsidR="009907BF" w:rsidRDefault="009907BF" w:rsidP="00BB1AAA">
      <w:pPr>
        <w:spacing w:after="0" w:line="480" w:lineRule="auto"/>
        <w:jc w:val="both"/>
        <w:rPr>
          <w:rFonts w:ascii="Times New Roman" w:hAnsi="Times New Roman" w:cs="Times New Roman"/>
          <w:sz w:val="24"/>
          <w:szCs w:val="24"/>
        </w:rPr>
      </w:pPr>
    </w:p>
    <w:p w14:paraId="5266BBD8" w14:textId="77777777" w:rsidR="009907BF" w:rsidRDefault="009907BF" w:rsidP="00BB1AAA">
      <w:pPr>
        <w:spacing w:after="0" w:line="480" w:lineRule="auto"/>
        <w:jc w:val="both"/>
        <w:rPr>
          <w:rFonts w:ascii="Times New Roman" w:hAnsi="Times New Roman" w:cs="Times New Roman"/>
          <w:sz w:val="24"/>
          <w:szCs w:val="24"/>
        </w:rPr>
      </w:pPr>
    </w:p>
    <w:p w14:paraId="4A4137CB" w14:textId="77777777" w:rsidR="009907BF" w:rsidRDefault="009907BF" w:rsidP="00BB1AAA">
      <w:pPr>
        <w:spacing w:after="0" w:line="480" w:lineRule="auto"/>
        <w:jc w:val="both"/>
        <w:rPr>
          <w:rFonts w:ascii="Times New Roman" w:hAnsi="Times New Roman" w:cs="Times New Roman"/>
          <w:sz w:val="24"/>
          <w:szCs w:val="24"/>
        </w:rPr>
      </w:pPr>
    </w:p>
    <w:p w14:paraId="27AC5387" w14:textId="77777777" w:rsidR="00994CEA" w:rsidRPr="00BB1AAA" w:rsidRDefault="00994CEA" w:rsidP="00BB1AAA">
      <w:pPr>
        <w:spacing w:after="0" w:line="480" w:lineRule="auto"/>
        <w:jc w:val="both"/>
        <w:rPr>
          <w:rFonts w:ascii="Times New Roman" w:hAnsi="Times New Roman" w:cs="Times New Roman"/>
          <w:sz w:val="24"/>
          <w:szCs w:val="24"/>
        </w:rPr>
      </w:pPr>
    </w:p>
    <w:p w14:paraId="33B47E5E" w14:textId="77777777" w:rsidR="00CF0D4F" w:rsidRPr="002A03E4" w:rsidRDefault="000E5EC8">
      <w:pPr>
        <w:pStyle w:val="Heading2"/>
        <w:numPr>
          <w:ilvl w:val="1"/>
          <w:numId w:val="12"/>
        </w:numPr>
        <w:ind w:left="426" w:hanging="426"/>
      </w:pPr>
      <w:bookmarkStart w:id="3" w:name="_Toc143850405"/>
      <w:proofErr w:type="spellStart"/>
      <w:r w:rsidRPr="002A03E4">
        <w:lastRenderedPageBreak/>
        <w:t>Rumusan</w:t>
      </w:r>
      <w:proofErr w:type="spellEnd"/>
      <w:r w:rsidRPr="002A03E4">
        <w:t xml:space="preserve"> </w:t>
      </w:r>
      <w:proofErr w:type="spellStart"/>
      <w:r w:rsidRPr="002A03E4">
        <w:t>Masalah</w:t>
      </w:r>
      <w:bookmarkEnd w:id="3"/>
      <w:proofErr w:type="spellEnd"/>
    </w:p>
    <w:p w14:paraId="2E609A91" w14:textId="0F970F53" w:rsidR="00CF0D4F" w:rsidRPr="002A03E4" w:rsidRDefault="000E5EC8">
      <w:pPr>
        <w:spacing w:after="0" w:line="480" w:lineRule="auto"/>
        <w:ind w:firstLine="709"/>
        <w:jc w:val="both"/>
        <w:rPr>
          <w:rFonts w:ascii="Times New Roman" w:hAnsi="Times New Roman" w:cs="Times New Roman"/>
          <w:sz w:val="24"/>
          <w:szCs w:val="24"/>
        </w:rPr>
      </w:pPr>
      <w:proofErr w:type="spellStart"/>
      <w:r w:rsidRPr="002A03E4">
        <w:rPr>
          <w:rFonts w:ascii="Times New Roman" w:hAnsi="Times New Roman" w:cs="Times New Roman"/>
          <w:sz w:val="24"/>
          <w:szCs w:val="24"/>
        </w:rPr>
        <w:t>Bagaimana</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membentuk</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sebuah</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prosedur</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terkait</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Standar</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Operasional</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Prosedur</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dengan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menggunakan</w:t>
      </w:r>
      <w:proofErr w:type="spellEnd"/>
      <w:r w:rsidRPr="002A03E4">
        <w:rPr>
          <w:rFonts w:ascii="Times New Roman" w:hAnsi="Times New Roman" w:cs="Times New Roman"/>
          <w:sz w:val="24"/>
          <w:szCs w:val="24"/>
        </w:rPr>
        <w:t xml:space="preserve"> domain </w:t>
      </w:r>
      <w:r w:rsidRPr="002A03E4">
        <w:rPr>
          <w:rFonts w:ascii="Times New Roman" w:hAnsi="Times New Roman" w:cs="Times New Roman"/>
          <w:i/>
          <w:iCs/>
          <w:sz w:val="24"/>
          <w:szCs w:val="24"/>
        </w:rPr>
        <w:t>Service Operation</w:t>
      </w:r>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untuk</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aplikasi</w:t>
      </w:r>
      <w:proofErr w:type="spellEnd"/>
      <w:r w:rsidRPr="002A03E4">
        <w:rPr>
          <w:rFonts w:ascii="Times New Roman" w:hAnsi="Times New Roman" w:cs="Times New Roman"/>
          <w:sz w:val="24"/>
          <w:szCs w:val="24"/>
        </w:rPr>
        <w:t xml:space="preserve"> </w:t>
      </w:r>
      <w:r w:rsidRPr="002A03E4">
        <w:rPr>
          <w:rFonts w:ascii="Times New Roman" w:hAnsi="Times New Roman" w:cs="Times New Roman"/>
          <w:i/>
          <w:iCs/>
          <w:sz w:val="24"/>
          <w:szCs w:val="24"/>
        </w:rPr>
        <w:t>Sales Monitoring</w:t>
      </w:r>
      <w:r w:rsidRPr="002A03E4">
        <w:rPr>
          <w:rFonts w:ascii="Times New Roman" w:hAnsi="Times New Roman" w:cs="Times New Roman"/>
          <w:sz w:val="24"/>
          <w:szCs w:val="24"/>
        </w:rPr>
        <w:t xml:space="preserve"> di </w:t>
      </w:r>
      <w:r w:rsidR="00227236">
        <w:rPr>
          <w:rFonts w:ascii="Times New Roman" w:hAnsi="Times New Roman" w:cs="Times New Roman"/>
          <w:sz w:val="24"/>
          <w:szCs w:val="24"/>
        </w:rPr>
        <w:t>Perusahaan X</w:t>
      </w:r>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dengan</w:t>
      </w:r>
      <w:proofErr w:type="spellEnd"/>
      <w:r w:rsidRPr="002A03E4">
        <w:rPr>
          <w:rFonts w:ascii="Times New Roman" w:hAnsi="Times New Roman" w:cs="Times New Roman"/>
          <w:sz w:val="24"/>
          <w:szCs w:val="24"/>
        </w:rPr>
        <w:t xml:space="preserve"> </w:t>
      </w:r>
      <w:r w:rsidRPr="002A03E4">
        <w:rPr>
          <w:rFonts w:ascii="Times New Roman" w:hAnsi="Times New Roman" w:cs="Times New Roman"/>
          <w:i/>
          <w:iCs/>
          <w:sz w:val="24"/>
          <w:szCs w:val="24"/>
        </w:rPr>
        <w:t>framework ITIL V</w:t>
      </w:r>
      <w:proofErr w:type="gramStart"/>
      <w:r w:rsidRPr="002A03E4">
        <w:rPr>
          <w:rFonts w:ascii="Times New Roman" w:hAnsi="Times New Roman" w:cs="Times New Roman"/>
          <w:i/>
          <w:iCs/>
          <w:sz w:val="24"/>
          <w:szCs w:val="24"/>
        </w:rPr>
        <w:t>3</w:t>
      </w:r>
      <w:r w:rsidRPr="002A03E4">
        <w:rPr>
          <w:rFonts w:ascii="Times New Roman" w:hAnsi="Times New Roman" w:cs="Times New Roman"/>
          <w:sz w:val="24"/>
          <w:szCs w:val="24"/>
        </w:rPr>
        <w:t xml:space="preserve"> ?</w:t>
      </w:r>
      <w:proofErr w:type="gramEnd"/>
    </w:p>
    <w:p w14:paraId="25E25190" w14:textId="77777777" w:rsidR="00071078" w:rsidRPr="0055661B" w:rsidRDefault="00071078" w:rsidP="0055661B">
      <w:pPr>
        <w:spacing w:after="0" w:line="480" w:lineRule="auto"/>
        <w:jc w:val="both"/>
        <w:rPr>
          <w:rFonts w:ascii="Times New Roman" w:hAnsi="Times New Roman" w:cs="Times New Roman"/>
          <w:sz w:val="24"/>
          <w:szCs w:val="24"/>
        </w:rPr>
      </w:pPr>
    </w:p>
    <w:p w14:paraId="3636D589" w14:textId="77777777" w:rsidR="00CF0D4F" w:rsidRPr="002A03E4" w:rsidRDefault="000E5EC8">
      <w:pPr>
        <w:pStyle w:val="Heading2"/>
        <w:numPr>
          <w:ilvl w:val="1"/>
          <w:numId w:val="12"/>
        </w:numPr>
        <w:ind w:left="426" w:hanging="426"/>
      </w:pPr>
      <w:bookmarkStart w:id="4" w:name="_Toc143850406"/>
      <w:r w:rsidRPr="002A03E4">
        <w:t>Tujuan</w:t>
      </w:r>
      <w:bookmarkEnd w:id="4"/>
    </w:p>
    <w:p w14:paraId="62ADC432" w14:textId="60ADEC56" w:rsidR="00CF0D4F" w:rsidRPr="00E45B07" w:rsidRDefault="000E5EC8" w:rsidP="00E45B07">
      <w:pPr>
        <w:pStyle w:val="ListParagraph"/>
        <w:spacing w:after="0" w:line="480" w:lineRule="auto"/>
        <w:ind w:left="0" w:firstLine="709"/>
        <w:jc w:val="both"/>
        <w:rPr>
          <w:rFonts w:ascii="Times New Roman" w:hAnsi="Times New Roman" w:cs="Times New Roman"/>
          <w:sz w:val="24"/>
          <w:szCs w:val="24"/>
        </w:rPr>
      </w:pPr>
      <w:r w:rsidRPr="002A03E4">
        <w:rPr>
          <w:rFonts w:ascii="Times New Roman" w:hAnsi="Times New Roman" w:cs="Times New Roman"/>
          <w:sz w:val="24"/>
          <w:szCs w:val="24"/>
        </w:rPr>
        <w:t xml:space="preserve">Adapun </w:t>
      </w:r>
      <w:proofErr w:type="spellStart"/>
      <w:r w:rsidRPr="002A03E4">
        <w:rPr>
          <w:rFonts w:ascii="Times New Roman" w:hAnsi="Times New Roman" w:cs="Times New Roman"/>
          <w:sz w:val="24"/>
          <w:szCs w:val="24"/>
        </w:rPr>
        <w:t>tujuan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penelitian</w:t>
      </w:r>
      <w:proofErr w:type="spellEnd"/>
      <w:r w:rsidRPr="002A03E4">
        <w:rPr>
          <w:rFonts w:ascii="Times New Roman" w:hAnsi="Times New Roman" w:cs="Times New Roman"/>
          <w:sz w:val="24"/>
          <w:szCs w:val="24"/>
        </w:rPr>
        <w:t xml:space="preserve"> yang </w:t>
      </w:r>
      <w:proofErr w:type="spellStart"/>
      <w:r w:rsidRPr="002A03E4">
        <w:rPr>
          <w:rFonts w:ascii="Times New Roman" w:hAnsi="Times New Roman" w:cs="Times New Roman"/>
          <w:sz w:val="24"/>
          <w:szCs w:val="24"/>
        </w:rPr>
        <w:t>diharapakan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penulis</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adalah</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untuk</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merancang</w:t>
      </w:r>
      <w:proofErr w:type="spellEnd"/>
      <w:r w:rsidRPr="002A03E4">
        <w:rPr>
          <w:rFonts w:ascii="Times New Roman" w:hAnsi="Times New Roman" w:cs="Times New Roman"/>
          <w:sz w:val="24"/>
          <w:szCs w:val="24"/>
        </w:rPr>
        <w:t xml:space="preserve"> </w:t>
      </w:r>
      <w:r w:rsidRPr="002A03E4">
        <w:rPr>
          <w:rFonts w:ascii="Times New Roman" w:hAnsi="Times New Roman" w:cs="Times New Roman"/>
          <w:i/>
          <w:iCs/>
          <w:sz w:val="24"/>
          <w:szCs w:val="24"/>
        </w:rPr>
        <w:t>Standard Operation Procedure</w:t>
      </w:r>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dengan</w:t>
      </w:r>
      <w:proofErr w:type="spellEnd"/>
      <w:r w:rsidRPr="002A03E4">
        <w:rPr>
          <w:rFonts w:ascii="Times New Roman" w:hAnsi="Times New Roman" w:cs="Times New Roman"/>
          <w:sz w:val="24"/>
          <w:szCs w:val="24"/>
        </w:rPr>
        <w:t xml:space="preserve"> framework ITIL V3 pada </w:t>
      </w:r>
      <w:r w:rsidRPr="002A03E4">
        <w:rPr>
          <w:rFonts w:ascii="Times New Roman" w:hAnsi="Times New Roman" w:cs="Times New Roman"/>
          <w:i/>
          <w:iCs/>
          <w:sz w:val="24"/>
          <w:szCs w:val="24"/>
        </w:rPr>
        <w:t>domain Service Operation</w:t>
      </w:r>
      <w:r w:rsidRPr="002A03E4">
        <w:rPr>
          <w:rFonts w:ascii="Times New Roman" w:hAnsi="Times New Roman" w:cs="Times New Roman"/>
          <w:sz w:val="24"/>
          <w:szCs w:val="24"/>
        </w:rPr>
        <w:t xml:space="preserve"> pada Perusahaan </w:t>
      </w:r>
      <w:proofErr w:type="spellStart"/>
      <w:r w:rsidRPr="002A03E4">
        <w:rPr>
          <w:rFonts w:ascii="Times New Roman" w:hAnsi="Times New Roman" w:cs="Times New Roman"/>
          <w:sz w:val="24"/>
          <w:szCs w:val="24"/>
        </w:rPr>
        <w:t>sehingga</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dapat</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membantu</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dalam</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pengoperasian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rutinitas</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harian</w:t>
      </w:r>
      <w:proofErr w:type="spellEnd"/>
      <w:r w:rsidRPr="002A03E4">
        <w:rPr>
          <w:rFonts w:ascii="Times New Roman" w:hAnsi="Times New Roman" w:cs="Times New Roman"/>
          <w:sz w:val="24"/>
          <w:szCs w:val="24"/>
        </w:rPr>
        <w:t xml:space="preserve"> yang </w:t>
      </w:r>
      <w:proofErr w:type="spellStart"/>
      <w:r w:rsidRPr="002A03E4">
        <w:rPr>
          <w:rFonts w:ascii="Times New Roman" w:hAnsi="Times New Roman" w:cs="Times New Roman"/>
          <w:sz w:val="24"/>
          <w:szCs w:val="24"/>
        </w:rPr>
        <w:t>dilakukan</w:t>
      </w:r>
      <w:proofErr w:type="spellEnd"/>
      <w:r w:rsidRPr="002A03E4">
        <w:rPr>
          <w:rFonts w:ascii="Times New Roman" w:hAnsi="Times New Roman" w:cs="Times New Roman"/>
          <w:sz w:val="24"/>
          <w:szCs w:val="24"/>
        </w:rPr>
        <w:t xml:space="preserve"> dan </w:t>
      </w:r>
      <w:proofErr w:type="spellStart"/>
      <w:r w:rsidRPr="002A03E4">
        <w:rPr>
          <w:rFonts w:ascii="Times New Roman" w:hAnsi="Times New Roman" w:cs="Times New Roman"/>
          <w:sz w:val="24"/>
          <w:szCs w:val="24"/>
        </w:rPr>
        <w:t>penanganan</w:t>
      </w:r>
      <w:proofErr w:type="spellEnd"/>
      <w:r w:rsidRPr="002A03E4">
        <w:rPr>
          <w:rFonts w:ascii="Times New Roman" w:hAnsi="Times New Roman" w:cs="Times New Roman"/>
          <w:sz w:val="24"/>
          <w:szCs w:val="24"/>
        </w:rPr>
        <w:t xml:space="preserve"> yang </w:t>
      </w:r>
      <w:proofErr w:type="spellStart"/>
      <w:r w:rsidRPr="002A03E4">
        <w:rPr>
          <w:rFonts w:ascii="Times New Roman" w:hAnsi="Times New Roman" w:cs="Times New Roman"/>
          <w:sz w:val="24"/>
          <w:szCs w:val="24"/>
        </w:rPr>
        <w:t>terjadi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tekait</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kendala</w:t>
      </w:r>
      <w:proofErr w:type="spellEnd"/>
      <w:r w:rsidRPr="002A03E4">
        <w:rPr>
          <w:rFonts w:ascii="Times New Roman" w:hAnsi="Times New Roman" w:cs="Times New Roman"/>
          <w:sz w:val="24"/>
          <w:szCs w:val="24"/>
        </w:rPr>
        <w:t xml:space="preserve"> dan</w:t>
      </w:r>
      <w:r w:rsidRPr="002A03E4">
        <w:rPr>
          <w:rFonts w:ascii="Times New Roman" w:hAnsi="Times New Roman" w:cs="Times New Roman"/>
          <w:i/>
          <w:iCs/>
          <w:sz w:val="24"/>
          <w:szCs w:val="24"/>
        </w:rPr>
        <w:t xml:space="preserve"> </w:t>
      </w:r>
      <w:proofErr w:type="spellStart"/>
      <w:r w:rsidRPr="002A03E4">
        <w:rPr>
          <w:rFonts w:ascii="Times New Roman" w:hAnsi="Times New Roman" w:cs="Times New Roman"/>
          <w:sz w:val="24"/>
          <w:szCs w:val="24"/>
        </w:rPr>
        <w:t>insiden</w:t>
      </w:r>
      <w:proofErr w:type="spellEnd"/>
      <w:r w:rsidRPr="002A03E4">
        <w:rPr>
          <w:rFonts w:ascii="Times New Roman" w:hAnsi="Times New Roman" w:cs="Times New Roman"/>
          <w:sz w:val="24"/>
          <w:szCs w:val="24"/>
        </w:rPr>
        <w:t>.</w:t>
      </w:r>
    </w:p>
    <w:p w14:paraId="3F4C948C" w14:textId="77777777" w:rsidR="00CF0D4F" w:rsidRPr="002A03E4" w:rsidRDefault="00CF0D4F">
      <w:pPr>
        <w:rPr>
          <w:rFonts w:ascii="Times New Roman" w:hAnsi="Times New Roman" w:cs="Times New Roman"/>
        </w:rPr>
      </w:pPr>
    </w:p>
    <w:p w14:paraId="77EB854A" w14:textId="77777777" w:rsidR="00CF0D4F" w:rsidRPr="002A03E4" w:rsidRDefault="000E5EC8">
      <w:pPr>
        <w:pStyle w:val="Heading2"/>
        <w:numPr>
          <w:ilvl w:val="1"/>
          <w:numId w:val="12"/>
        </w:numPr>
        <w:ind w:left="426" w:hanging="426"/>
      </w:pPr>
      <w:bookmarkStart w:id="5" w:name="_Toc143850407"/>
      <w:r w:rsidRPr="002A03E4">
        <w:t>Manfaat</w:t>
      </w:r>
      <w:bookmarkEnd w:id="5"/>
    </w:p>
    <w:p w14:paraId="21655E32" w14:textId="4BFA70D1" w:rsidR="00CF0D4F" w:rsidRPr="002A03E4" w:rsidRDefault="00D31131">
      <w:pPr>
        <w:pStyle w:val="ListParagraph"/>
        <w:numPr>
          <w:ilvl w:val="0"/>
          <w:numId w:val="13"/>
        </w:numPr>
        <w:spacing w:after="0" w:line="480" w:lineRule="auto"/>
        <w:ind w:left="357" w:hanging="357"/>
        <w:jc w:val="both"/>
        <w:rPr>
          <w:rFonts w:ascii="Times New Roman" w:hAnsi="Times New Roman" w:cs="Times New Roman"/>
          <w:sz w:val="24"/>
          <w:szCs w:val="24"/>
        </w:rPr>
      </w:pPr>
      <w:r w:rsidRPr="002A03E4">
        <w:rPr>
          <w:rFonts w:ascii="Times New Roman" w:hAnsi="Times New Roman" w:cs="Times New Roman"/>
          <w:sz w:val="24"/>
          <w:szCs w:val="24"/>
        </w:rPr>
        <w:t xml:space="preserve">Hasil </w:t>
      </w:r>
      <w:proofErr w:type="spellStart"/>
      <w:r w:rsidRPr="002A03E4">
        <w:rPr>
          <w:rFonts w:ascii="Times New Roman" w:hAnsi="Times New Roman" w:cs="Times New Roman"/>
          <w:sz w:val="24"/>
          <w:szCs w:val="24"/>
        </w:rPr>
        <w:t>penelitian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ini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diharapkan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dapat</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menambah</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pengetahuan</w:t>
      </w:r>
      <w:proofErr w:type="spellEnd"/>
      <w:r w:rsidRPr="002A03E4">
        <w:rPr>
          <w:rFonts w:ascii="Times New Roman" w:hAnsi="Times New Roman" w:cs="Times New Roman"/>
          <w:sz w:val="24"/>
          <w:szCs w:val="24"/>
        </w:rPr>
        <w:t xml:space="preserve"> dan </w:t>
      </w:r>
      <w:proofErr w:type="spellStart"/>
      <w:r w:rsidRPr="002A03E4">
        <w:rPr>
          <w:rFonts w:ascii="Times New Roman" w:hAnsi="Times New Roman" w:cs="Times New Roman"/>
          <w:sz w:val="24"/>
          <w:szCs w:val="24"/>
        </w:rPr>
        <w:t>wawasan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serta</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dapat</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mengaplikasikan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teori</w:t>
      </w:r>
      <w:proofErr w:type="spellEnd"/>
      <w:r w:rsidRPr="002A03E4">
        <w:rPr>
          <w:rFonts w:ascii="Times New Roman" w:hAnsi="Times New Roman" w:cs="Times New Roman"/>
          <w:sz w:val="24"/>
          <w:szCs w:val="24"/>
        </w:rPr>
        <w:t xml:space="preserve"> yang </w:t>
      </w:r>
      <w:proofErr w:type="spellStart"/>
      <w:r w:rsidRPr="002A03E4">
        <w:rPr>
          <w:rFonts w:ascii="Times New Roman" w:hAnsi="Times New Roman" w:cs="Times New Roman"/>
          <w:sz w:val="24"/>
          <w:szCs w:val="24"/>
        </w:rPr>
        <w:t>sebelumnya</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telah</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diperolah</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selama</w:t>
      </w:r>
      <w:proofErr w:type="spellEnd"/>
      <w:r w:rsidRPr="002A03E4">
        <w:rPr>
          <w:rFonts w:ascii="Times New Roman" w:hAnsi="Times New Roman" w:cs="Times New Roman"/>
          <w:sz w:val="24"/>
          <w:szCs w:val="24"/>
        </w:rPr>
        <w:t xml:space="preserve"> masa </w:t>
      </w:r>
      <w:proofErr w:type="spellStart"/>
      <w:r w:rsidRPr="002A03E4">
        <w:rPr>
          <w:rFonts w:ascii="Times New Roman" w:hAnsi="Times New Roman" w:cs="Times New Roman"/>
          <w:sz w:val="24"/>
          <w:szCs w:val="24"/>
        </w:rPr>
        <w:t>perkuliahan</w:t>
      </w:r>
      <w:proofErr w:type="spellEnd"/>
      <w:r w:rsidR="000E5EC8" w:rsidRPr="002A03E4">
        <w:rPr>
          <w:rFonts w:ascii="Times New Roman" w:hAnsi="Times New Roman" w:cs="Times New Roman"/>
          <w:i/>
          <w:iCs/>
          <w:sz w:val="24"/>
          <w:szCs w:val="24"/>
        </w:rPr>
        <w:t>.</w:t>
      </w:r>
    </w:p>
    <w:p w14:paraId="48DB76CF" w14:textId="74FC369F" w:rsidR="00CF0D4F" w:rsidRPr="002A03E4" w:rsidRDefault="00D31131">
      <w:pPr>
        <w:pStyle w:val="ListParagraph"/>
        <w:numPr>
          <w:ilvl w:val="0"/>
          <w:numId w:val="13"/>
        </w:numPr>
        <w:spacing w:after="0" w:line="480" w:lineRule="auto"/>
        <w:ind w:left="357" w:hanging="357"/>
        <w:jc w:val="both"/>
        <w:rPr>
          <w:rFonts w:ascii="Times New Roman" w:hAnsi="Times New Roman" w:cs="Times New Roman"/>
          <w:sz w:val="24"/>
          <w:szCs w:val="24"/>
        </w:rPr>
      </w:pPr>
      <w:r w:rsidRPr="002A03E4">
        <w:rPr>
          <w:rFonts w:ascii="Times New Roman" w:hAnsi="Times New Roman" w:cs="Times New Roman"/>
          <w:sz w:val="24"/>
          <w:szCs w:val="24"/>
        </w:rPr>
        <w:t xml:space="preserve">Hasil </w:t>
      </w:r>
      <w:proofErr w:type="spellStart"/>
      <w:r w:rsidRPr="002A03E4">
        <w:rPr>
          <w:rFonts w:ascii="Times New Roman" w:hAnsi="Times New Roman" w:cs="Times New Roman"/>
          <w:sz w:val="24"/>
          <w:szCs w:val="24"/>
        </w:rPr>
        <w:t>penelitian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ini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diharapkan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dapat</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menjadi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informasi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atau</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referensi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bagi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kalangan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akademis</w:t>
      </w:r>
      <w:proofErr w:type="spellEnd"/>
      <w:r w:rsidRPr="002A03E4">
        <w:rPr>
          <w:rFonts w:ascii="Times New Roman" w:hAnsi="Times New Roman" w:cs="Times New Roman"/>
          <w:sz w:val="24"/>
          <w:szCs w:val="24"/>
        </w:rPr>
        <w:t xml:space="preserve"> dan </w:t>
      </w:r>
      <w:proofErr w:type="spellStart"/>
      <w:r w:rsidRPr="002A03E4">
        <w:rPr>
          <w:rFonts w:ascii="Times New Roman" w:hAnsi="Times New Roman" w:cs="Times New Roman"/>
          <w:sz w:val="24"/>
          <w:szCs w:val="24"/>
        </w:rPr>
        <w:t>calon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peneliti</w:t>
      </w:r>
      <w:proofErr w:type="spellEnd"/>
      <w:r w:rsidRPr="002A03E4">
        <w:rPr>
          <w:rFonts w:ascii="Times New Roman" w:hAnsi="Times New Roman" w:cs="Times New Roman"/>
          <w:sz w:val="24"/>
          <w:szCs w:val="24"/>
        </w:rPr>
        <w:t xml:space="preserve"> yang </w:t>
      </w:r>
      <w:proofErr w:type="spellStart"/>
      <w:r w:rsidRPr="002A03E4">
        <w:rPr>
          <w:rFonts w:ascii="Times New Roman" w:hAnsi="Times New Roman" w:cs="Times New Roman"/>
          <w:sz w:val="24"/>
          <w:szCs w:val="24"/>
        </w:rPr>
        <w:t>akan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melakukan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penelitian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lanjutan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terhadap</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perancangan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pembuatan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dokumentasi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terkait</w:t>
      </w:r>
      <w:proofErr w:type="spellEnd"/>
      <w:r w:rsidRPr="002A03E4">
        <w:rPr>
          <w:rFonts w:ascii="Times New Roman" w:hAnsi="Times New Roman" w:cs="Times New Roman"/>
          <w:sz w:val="24"/>
          <w:szCs w:val="24"/>
        </w:rPr>
        <w:t xml:space="preserve"> </w:t>
      </w:r>
      <w:r w:rsidRPr="002A03E4">
        <w:rPr>
          <w:rFonts w:ascii="Times New Roman" w:hAnsi="Times New Roman" w:cs="Times New Roman"/>
          <w:i/>
          <w:iCs/>
          <w:sz w:val="24"/>
          <w:szCs w:val="24"/>
        </w:rPr>
        <w:t>Framework ITIL V3</w:t>
      </w:r>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dengan</w:t>
      </w:r>
      <w:proofErr w:type="spellEnd"/>
      <w:r w:rsidRPr="002A03E4">
        <w:rPr>
          <w:rFonts w:ascii="Times New Roman" w:hAnsi="Times New Roman" w:cs="Times New Roman"/>
          <w:sz w:val="24"/>
          <w:szCs w:val="24"/>
        </w:rPr>
        <w:t xml:space="preserve"> domain </w:t>
      </w:r>
      <w:r w:rsidRPr="002A03E4">
        <w:rPr>
          <w:rFonts w:ascii="Times New Roman" w:hAnsi="Times New Roman" w:cs="Times New Roman"/>
          <w:i/>
          <w:iCs/>
          <w:sz w:val="24"/>
          <w:szCs w:val="24"/>
        </w:rPr>
        <w:t>Service Operation</w:t>
      </w:r>
      <w:r w:rsidR="000E5EC8" w:rsidRPr="002A03E4">
        <w:rPr>
          <w:rFonts w:ascii="Times New Roman" w:hAnsi="Times New Roman" w:cs="Times New Roman"/>
          <w:i/>
          <w:iCs/>
          <w:sz w:val="24"/>
          <w:szCs w:val="24"/>
        </w:rPr>
        <w:t>.</w:t>
      </w:r>
    </w:p>
    <w:p w14:paraId="406D40EA" w14:textId="34371C5C" w:rsidR="00CF0D4F" w:rsidRPr="00583A51" w:rsidRDefault="00D31131" w:rsidP="00583A51">
      <w:pPr>
        <w:pStyle w:val="ListParagraph"/>
        <w:numPr>
          <w:ilvl w:val="0"/>
          <w:numId w:val="13"/>
        </w:numPr>
        <w:spacing w:after="0" w:line="480" w:lineRule="auto"/>
        <w:ind w:left="357" w:hanging="357"/>
        <w:jc w:val="both"/>
        <w:rPr>
          <w:rFonts w:ascii="Times New Roman" w:hAnsi="Times New Roman" w:cs="Times New Roman"/>
          <w:sz w:val="24"/>
          <w:szCs w:val="24"/>
        </w:rPr>
      </w:pPr>
      <w:r w:rsidRPr="002A03E4">
        <w:rPr>
          <w:rFonts w:ascii="Times New Roman" w:hAnsi="Times New Roman" w:cs="Times New Roman"/>
          <w:sz w:val="24"/>
          <w:szCs w:val="24"/>
        </w:rPr>
        <w:t xml:space="preserve">Hasil </w:t>
      </w:r>
      <w:proofErr w:type="spellStart"/>
      <w:r w:rsidRPr="002A03E4">
        <w:rPr>
          <w:rFonts w:ascii="Times New Roman" w:hAnsi="Times New Roman" w:cs="Times New Roman"/>
          <w:sz w:val="24"/>
          <w:szCs w:val="24"/>
        </w:rPr>
        <w:t>penelitian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ini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diharapkan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dapat</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membantu</w:t>
      </w:r>
      <w:proofErr w:type="spellEnd"/>
      <w:r w:rsidRPr="002A03E4">
        <w:rPr>
          <w:rFonts w:ascii="Times New Roman" w:hAnsi="Times New Roman" w:cs="Times New Roman"/>
          <w:sz w:val="24"/>
          <w:szCs w:val="24"/>
        </w:rPr>
        <w:t xml:space="preserve"> Perusahaan </w:t>
      </w:r>
      <w:proofErr w:type="spellStart"/>
      <w:r w:rsidRPr="002A03E4">
        <w:rPr>
          <w:rFonts w:ascii="Times New Roman" w:hAnsi="Times New Roman" w:cs="Times New Roman"/>
          <w:sz w:val="24"/>
          <w:szCs w:val="24"/>
        </w:rPr>
        <w:t>untuk</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membantu</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mengoperasikan</w:t>
      </w:r>
      <w:proofErr w:type="spellEnd"/>
      <w:r w:rsidRPr="002A03E4">
        <w:rPr>
          <w:rFonts w:ascii="Times New Roman" w:hAnsi="Times New Roman" w:cs="Times New Roman"/>
          <w:sz w:val="24"/>
          <w:szCs w:val="24"/>
        </w:rPr>
        <w:t xml:space="preserve"> dan </w:t>
      </w:r>
      <w:proofErr w:type="spellStart"/>
      <w:r w:rsidRPr="002A03E4">
        <w:rPr>
          <w:rFonts w:ascii="Times New Roman" w:hAnsi="Times New Roman" w:cs="Times New Roman"/>
          <w:sz w:val="24"/>
          <w:szCs w:val="24"/>
        </w:rPr>
        <w:t>meningkatan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layanan</w:t>
      </w:r>
      <w:proofErr w:type="spellEnd"/>
      <w:r w:rsidRPr="002A03E4">
        <w:rPr>
          <w:rFonts w:ascii="Times New Roman" w:hAnsi="Times New Roman" w:cs="Times New Roman"/>
          <w:sz w:val="24"/>
          <w:szCs w:val="24"/>
        </w:rPr>
        <w:t>.</w:t>
      </w:r>
    </w:p>
    <w:p w14:paraId="3DD48607" w14:textId="77777777" w:rsidR="00BF72E6" w:rsidRDefault="00BF72E6">
      <w:pPr>
        <w:spacing w:after="0" w:line="480" w:lineRule="auto"/>
        <w:rPr>
          <w:rFonts w:ascii="Times New Roman" w:hAnsi="Times New Roman" w:cs="Times New Roman"/>
          <w:sz w:val="24"/>
          <w:szCs w:val="24"/>
        </w:rPr>
      </w:pPr>
    </w:p>
    <w:p w14:paraId="4CC5F8D4" w14:textId="77777777" w:rsidR="00F842C4" w:rsidRPr="002A03E4" w:rsidRDefault="00F842C4">
      <w:pPr>
        <w:spacing w:after="0" w:line="480" w:lineRule="auto"/>
        <w:rPr>
          <w:rFonts w:ascii="Times New Roman" w:hAnsi="Times New Roman" w:cs="Times New Roman"/>
          <w:sz w:val="24"/>
          <w:szCs w:val="24"/>
        </w:rPr>
      </w:pPr>
    </w:p>
    <w:p w14:paraId="3A601784" w14:textId="77777777" w:rsidR="00CF0D4F" w:rsidRPr="002A03E4" w:rsidRDefault="000E5EC8">
      <w:pPr>
        <w:pStyle w:val="Heading2"/>
        <w:numPr>
          <w:ilvl w:val="1"/>
          <w:numId w:val="12"/>
        </w:numPr>
        <w:ind w:left="426" w:hanging="426"/>
      </w:pPr>
      <w:bookmarkStart w:id="6" w:name="_Toc143850408"/>
      <w:r w:rsidRPr="002A03E4">
        <w:lastRenderedPageBreak/>
        <w:t xml:space="preserve">Batasan </w:t>
      </w:r>
      <w:proofErr w:type="spellStart"/>
      <w:r w:rsidRPr="002A03E4">
        <w:t>Masalah</w:t>
      </w:r>
      <w:bookmarkEnd w:id="6"/>
      <w:proofErr w:type="spellEnd"/>
    </w:p>
    <w:p w14:paraId="24616FC5" w14:textId="384870C1" w:rsidR="00D31131" w:rsidRPr="002A03E4" w:rsidRDefault="00D31131" w:rsidP="00D31131">
      <w:pPr>
        <w:pStyle w:val="ListParagraph"/>
        <w:numPr>
          <w:ilvl w:val="0"/>
          <w:numId w:val="14"/>
        </w:numPr>
        <w:spacing w:after="0" w:line="480" w:lineRule="auto"/>
        <w:ind w:left="357" w:hanging="357"/>
        <w:jc w:val="both"/>
        <w:rPr>
          <w:rFonts w:ascii="Times New Roman" w:hAnsi="Times New Roman" w:cs="Times New Roman"/>
        </w:rPr>
      </w:pPr>
      <w:proofErr w:type="spellStart"/>
      <w:r w:rsidRPr="002A03E4">
        <w:rPr>
          <w:rFonts w:ascii="Times New Roman" w:hAnsi="Times New Roman" w:cs="Times New Roman"/>
        </w:rPr>
        <w:t>Perancangan</w:t>
      </w:r>
      <w:proofErr w:type="spellEnd"/>
      <w:r w:rsidRPr="002A03E4">
        <w:rPr>
          <w:rFonts w:ascii="Times New Roman" w:hAnsi="Times New Roman" w:cs="Times New Roman"/>
        </w:rPr>
        <w:t xml:space="preserve"> </w:t>
      </w:r>
      <w:r w:rsidRPr="002A03E4">
        <w:rPr>
          <w:rFonts w:ascii="Times New Roman" w:hAnsi="Times New Roman" w:cs="Times New Roman"/>
          <w:i/>
          <w:iCs/>
          <w:sz w:val="24"/>
          <w:szCs w:val="24"/>
        </w:rPr>
        <w:t>Service Operation</w:t>
      </w:r>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untuk</w:t>
      </w:r>
      <w:proofErr w:type="spellEnd"/>
      <w:r w:rsidRPr="002A03E4">
        <w:rPr>
          <w:rFonts w:ascii="Times New Roman" w:hAnsi="Times New Roman" w:cs="Times New Roman"/>
          <w:sz w:val="24"/>
          <w:szCs w:val="24"/>
        </w:rPr>
        <w:t xml:space="preserve"> daily routine pada Perusahaan </w:t>
      </w:r>
      <w:proofErr w:type="spellStart"/>
      <w:r w:rsidRPr="002A03E4">
        <w:rPr>
          <w:rFonts w:ascii="Times New Roman" w:hAnsi="Times New Roman" w:cs="Times New Roman"/>
          <w:sz w:val="24"/>
          <w:szCs w:val="24"/>
        </w:rPr>
        <w:t>dengan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studi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kasus</w:t>
      </w:r>
      <w:proofErr w:type="spellEnd"/>
      <w:r w:rsidRPr="002A03E4">
        <w:rPr>
          <w:rFonts w:ascii="Times New Roman" w:hAnsi="Times New Roman" w:cs="Times New Roman"/>
          <w:sz w:val="24"/>
          <w:szCs w:val="24"/>
        </w:rPr>
        <w:t xml:space="preserve"> </w:t>
      </w:r>
      <w:r w:rsidRPr="002A03E4">
        <w:rPr>
          <w:rFonts w:ascii="Times New Roman" w:hAnsi="Times New Roman" w:cs="Times New Roman"/>
          <w:i/>
          <w:iCs/>
          <w:sz w:val="24"/>
          <w:szCs w:val="24"/>
        </w:rPr>
        <w:t>Sales Monitoring.</w:t>
      </w:r>
    </w:p>
    <w:p w14:paraId="68A1BE02" w14:textId="1A89B5F0" w:rsidR="00D31131" w:rsidRPr="002A03E4" w:rsidRDefault="00D31131" w:rsidP="00D31131">
      <w:pPr>
        <w:pStyle w:val="ListParagraph"/>
        <w:numPr>
          <w:ilvl w:val="0"/>
          <w:numId w:val="14"/>
        </w:numPr>
        <w:spacing w:after="0" w:line="480" w:lineRule="auto"/>
        <w:ind w:left="357" w:hanging="357"/>
        <w:jc w:val="both"/>
        <w:rPr>
          <w:rFonts w:ascii="Times New Roman" w:hAnsi="Times New Roman" w:cs="Times New Roman"/>
        </w:rPr>
      </w:pPr>
      <w:proofErr w:type="spellStart"/>
      <w:r w:rsidRPr="002A03E4">
        <w:rPr>
          <w:rFonts w:ascii="Times New Roman" w:hAnsi="Times New Roman" w:cs="Times New Roman"/>
          <w:sz w:val="24"/>
          <w:szCs w:val="24"/>
        </w:rPr>
        <w:t>Perancangan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i/>
          <w:iCs/>
          <w:sz w:val="24"/>
          <w:szCs w:val="24"/>
        </w:rPr>
        <w:t>Standar</w:t>
      </w:r>
      <w:proofErr w:type="spellEnd"/>
      <w:r w:rsidRPr="002A03E4">
        <w:rPr>
          <w:rFonts w:ascii="Times New Roman" w:hAnsi="Times New Roman" w:cs="Times New Roman"/>
          <w:i/>
          <w:iCs/>
          <w:sz w:val="24"/>
          <w:szCs w:val="24"/>
        </w:rPr>
        <w:t xml:space="preserve"> Operational Procedure</w:t>
      </w:r>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mengacu</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dari</w:t>
      </w:r>
      <w:proofErr w:type="spellEnd"/>
      <w:r w:rsidRPr="002A03E4">
        <w:rPr>
          <w:rFonts w:ascii="Times New Roman" w:hAnsi="Times New Roman" w:cs="Times New Roman"/>
          <w:sz w:val="24"/>
          <w:szCs w:val="24"/>
        </w:rPr>
        <w:t xml:space="preserve"> process </w:t>
      </w:r>
      <w:r w:rsidRPr="002A03E4">
        <w:rPr>
          <w:rFonts w:ascii="Times New Roman" w:hAnsi="Times New Roman" w:cs="Times New Roman"/>
          <w:i/>
          <w:iCs/>
          <w:sz w:val="24"/>
          <w:szCs w:val="24"/>
        </w:rPr>
        <w:t xml:space="preserve">event management </w:t>
      </w:r>
      <w:proofErr w:type="gramStart"/>
      <w:r w:rsidRPr="002A03E4">
        <w:rPr>
          <w:rFonts w:ascii="Times New Roman" w:hAnsi="Times New Roman" w:cs="Times New Roman"/>
          <w:sz w:val="24"/>
          <w:szCs w:val="24"/>
        </w:rPr>
        <w:t>dan</w:t>
      </w:r>
      <w:r w:rsidRPr="002A03E4">
        <w:rPr>
          <w:rFonts w:ascii="Times New Roman" w:hAnsi="Times New Roman" w:cs="Times New Roman"/>
          <w:i/>
          <w:iCs/>
          <w:sz w:val="24"/>
          <w:szCs w:val="24"/>
        </w:rPr>
        <w:t xml:space="preserve"> </w:t>
      </w:r>
      <w:r w:rsidRPr="002A03E4">
        <w:rPr>
          <w:rFonts w:ascii="Times New Roman" w:hAnsi="Times New Roman" w:cs="Times New Roman"/>
          <w:sz w:val="24"/>
          <w:szCs w:val="24"/>
        </w:rPr>
        <w:t xml:space="preserve"> </w:t>
      </w:r>
      <w:proofErr w:type="spellStart"/>
      <w:r w:rsidRPr="002A03E4">
        <w:rPr>
          <w:rFonts w:ascii="Times New Roman" w:hAnsi="Times New Roman" w:cs="Times New Roman"/>
          <w:i/>
          <w:iCs/>
          <w:sz w:val="24"/>
          <w:szCs w:val="24"/>
        </w:rPr>
        <w:t>indicent</w:t>
      </w:r>
      <w:proofErr w:type="spellEnd"/>
      <w:proofErr w:type="gramEnd"/>
      <w:r w:rsidRPr="002A03E4">
        <w:rPr>
          <w:rFonts w:ascii="Times New Roman" w:hAnsi="Times New Roman" w:cs="Times New Roman"/>
          <w:sz w:val="24"/>
          <w:szCs w:val="24"/>
        </w:rPr>
        <w:t xml:space="preserve"> </w:t>
      </w:r>
      <w:r w:rsidRPr="002A03E4">
        <w:rPr>
          <w:rFonts w:ascii="Times New Roman" w:hAnsi="Times New Roman" w:cs="Times New Roman"/>
          <w:i/>
          <w:iCs/>
          <w:sz w:val="24"/>
          <w:szCs w:val="24"/>
        </w:rPr>
        <w:t>management.</w:t>
      </w:r>
    </w:p>
    <w:p w14:paraId="548B4E83" w14:textId="7210EC3B" w:rsidR="00D31131" w:rsidRPr="002A03E4" w:rsidRDefault="00D31131" w:rsidP="00D31131">
      <w:pPr>
        <w:pStyle w:val="ListParagraph"/>
        <w:numPr>
          <w:ilvl w:val="0"/>
          <w:numId w:val="14"/>
        </w:numPr>
        <w:spacing w:after="0" w:line="480" w:lineRule="auto"/>
        <w:ind w:left="357" w:hanging="357"/>
        <w:jc w:val="both"/>
        <w:rPr>
          <w:rFonts w:ascii="Times New Roman" w:hAnsi="Times New Roman" w:cs="Times New Roman"/>
        </w:rPr>
      </w:pPr>
      <w:proofErr w:type="spellStart"/>
      <w:r w:rsidRPr="002A03E4">
        <w:rPr>
          <w:rFonts w:ascii="Times New Roman" w:hAnsi="Times New Roman" w:cs="Times New Roman"/>
          <w:sz w:val="24"/>
          <w:szCs w:val="24"/>
        </w:rPr>
        <w:t>Penggunaan</w:t>
      </w:r>
      <w:proofErr w:type="spellEnd"/>
      <w:r w:rsidRPr="002A03E4">
        <w:rPr>
          <w:rFonts w:ascii="Times New Roman" w:hAnsi="Times New Roman" w:cs="Times New Roman"/>
          <w:sz w:val="24"/>
          <w:szCs w:val="24"/>
        </w:rPr>
        <w:t xml:space="preserve"> Framework ITIL V3.</w:t>
      </w:r>
    </w:p>
    <w:p w14:paraId="6B9B8BA8" w14:textId="77777777" w:rsidR="00CF0D4F" w:rsidRPr="002A03E4" w:rsidRDefault="00CF0D4F">
      <w:pPr>
        <w:rPr>
          <w:rFonts w:ascii="Times New Roman" w:hAnsi="Times New Roman" w:cs="Times New Roman"/>
        </w:rPr>
      </w:pPr>
    </w:p>
    <w:p w14:paraId="49498E0A" w14:textId="77777777" w:rsidR="00CF0D4F" w:rsidRPr="002A03E4" w:rsidRDefault="000E5EC8">
      <w:pPr>
        <w:pStyle w:val="Heading2"/>
        <w:numPr>
          <w:ilvl w:val="1"/>
          <w:numId w:val="12"/>
        </w:numPr>
        <w:ind w:left="426" w:hanging="426"/>
      </w:pPr>
      <w:r w:rsidRPr="002A03E4">
        <w:t xml:space="preserve"> </w:t>
      </w:r>
      <w:bookmarkStart w:id="7" w:name="_Toc143850409"/>
      <w:proofErr w:type="spellStart"/>
      <w:r w:rsidRPr="002A03E4">
        <w:t>Sistematika</w:t>
      </w:r>
      <w:proofErr w:type="spellEnd"/>
      <w:r w:rsidRPr="002A03E4">
        <w:t xml:space="preserve"> </w:t>
      </w:r>
      <w:proofErr w:type="spellStart"/>
      <w:r w:rsidRPr="002A03E4">
        <w:t>Penulisan</w:t>
      </w:r>
      <w:bookmarkEnd w:id="7"/>
      <w:proofErr w:type="spellEnd"/>
    </w:p>
    <w:p w14:paraId="25DADF97" w14:textId="77777777" w:rsidR="00CF0D4F" w:rsidRPr="002A03E4" w:rsidRDefault="000E5EC8">
      <w:pPr>
        <w:spacing w:after="0" w:line="480" w:lineRule="auto"/>
        <w:ind w:firstLine="709"/>
        <w:jc w:val="both"/>
        <w:rPr>
          <w:rFonts w:ascii="Times New Roman" w:hAnsi="Times New Roman" w:cs="Times New Roman"/>
          <w:sz w:val="24"/>
          <w:szCs w:val="24"/>
        </w:rPr>
      </w:pPr>
      <w:proofErr w:type="spellStart"/>
      <w:r w:rsidRPr="002A03E4">
        <w:rPr>
          <w:rFonts w:ascii="Times New Roman" w:hAnsi="Times New Roman" w:cs="Times New Roman"/>
          <w:sz w:val="24"/>
          <w:szCs w:val="24"/>
        </w:rPr>
        <w:t>Sistematika</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penulisan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dari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Perancangan</w:t>
      </w:r>
      <w:proofErr w:type="spellEnd"/>
      <w:r w:rsidRPr="002A03E4">
        <w:rPr>
          <w:rFonts w:ascii="Times New Roman" w:hAnsi="Times New Roman" w:cs="Times New Roman"/>
          <w:sz w:val="24"/>
          <w:szCs w:val="24"/>
        </w:rPr>
        <w:t xml:space="preserve"> Service Operation </w:t>
      </w:r>
      <w:proofErr w:type="spellStart"/>
      <w:r w:rsidRPr="002A03E4">
        <w:rPr>
          <w:rFonts w:ascii="Times New Roman" w:hAnsi="Times New Roman" w:cs="Times New Roman"/>
          <w:sz w:val="24"/>
          <w:szCs w:val="24"/>
        </w:rPr>
        <w:t>dalam</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perusahaan</w:t>
      </w:r>
      <w:proofErr w:type="spellEnd"/>
      <w:r w:rsidRPr="002A03E4">
        <w:rPr>
          <w:rFonts w:ascii="Times New Roman" w:hAnsi="Times New Roman" w:cs="Times New Roman"/>
          <w:sz w:val="24"/>
          <w:szCs w:val="24"/>
        </w:rPr>
        <w:t xml:space="preserve"> X </w:t>
      </w:r>
      <w:proofErr w:type="spellStart"/>
      <w:r w:rsidRPr="002A03E4">
        <w:rPr>
          <w:rFonts w:ascii="Times New Roman" w:hAnsi="Times New Roman" w:cs="Times New Roman"/>
          <w:sz w:val="24"/>
          <w:szCs w:val="24"/>
        </w:rPr>
        <w:t>studi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kasus</w:t>
      </w:r>
      <w:proofErr w:type="spellEnd"/>
      <w:r w:rsidRPr="002A03E4">
        <w:rPr>
          <w:rFonts w:ascii="Times New Roman" w:hAnsi="Times New Roman" w:cs="Times New Roman"/>
          <w:sz w:val="24"/>
          <w:szCs w:val="24"/>
        </w:rPr>
        <w:t xml:space="preserve"> Sales </w:t>
      </w:r>
      <w:proofErr w:type="gramStart"/>
      <w:r w:rsidRPr="002A03E4">
        <w:rPr>
          <w:rFonts w:ascii="Times New Roman" w:hAnsi="Times New Roman" w:cs="Times New Roman"/>
          <w:sz w:val="24"/>
          <w:szCs w:val="24"/>
        </w:rPr>
        <w:t>Monitoring :</w:t>
      </w:r>
      <w:proofErr w:type="gramEnd"/>
    </w:p>
    <w:p w14:paraId="58C0620B" w14:textId="77777777" w:rsidR="00CF0D4F" w:rsidRPr="002A03E4" w:rsidRDefault="000E5EC8">
      <w:pPr>
        <w:spacing w:after="0" w:line="480" w:lineRule="auto"/>
        <w:ind w:firstLine="709"/>
        <w:jc w:val="both"/>
        <w:rPr>
          <w:rFonts w:ascii="Times New Roman" w:hAnsi="Times New Roman" w:cs="Times New Roman"/>
          <w:b/>
          <w:bCs/>
          <w:sz w:val="24"/>
          <w:szCs w:val="24"/>
        </w:rPr>
      </w:pPr>
      <w:r w:rsidRPr="002A03E4">
        <w:rPr>
          <w:rFonts w:ascii="Times New Roman" w:hAnsi="Times New Roman" w:cs="Times New Roman"/>
          <w:b/>
          <w:bCs/>
          <w:sz w:val="24"/>
          <w:szCs w:val="24"/>
        </w:rPr>
        <w:t>BAB I</w:t>
      </w:r>
      <w:r w:rsidRPr="002A03E4">
        <w:rPr>
          <w:rFonts w:ascii="Times New Roman" w:hAnsi="Times New Roman" w:cs="Times New Roman"/>
          <w:b/>
          <w:bCs/>
          <w:sz w:val="24"/>
          <w:szCs w:val="24"/>
        </w:rPr>
        <w:tab/>
      </w:r>
      <w:r w:rsidRPr="002A03E4">
        <w:rPr>
          <w:rFonts w:ascii="Times New Roman" w:hAnsi="Times New Roman" w:cs="Times New Roman"/>
          <w:b/>
          <w:bCs/>
          <w:sz w:val="24"/>
          <w:szCs w:val="24"/>
        </w:rPr>
        <w:tab/>
        <w:t>:</w:t>
      </w:r>
      <w:r w:rsidRPr="002A03E4">
        <w:rPr>
          <w:rFonts w:ascii="Times New Roman" w:hAnsi="Times New Roman" w:cs="Times New Roman"/>
          <w:b/>
          <w:bCs/>
          <w:sz w:val="24"/>
          <w:szCs w:val="24"/>
        </w:rPr>
        <w:tab/>
        <w:t>PENDAHULUAN</w:t>
      </w:r>
    </w:p>
    <w:p w14:paraId="677E370E" w14:textId="77777777" w:rsidR="00CF0D4F" w:rsidRPr="002A03E4" w:rsidRDefault="000E5EC8">
      <w:pPr>
        <w:spacing w:after="0" w:line="480" w:lineRule="auto"/>
        <w:ind w:left="709"/>
        <w:jc w:val="both"/>
        <w:rPr>
          <w:rFonts w:ascii="Times New Roman" w:hAnsi="Times New Roman" w:cs="Times New Roman"/>
          <w:sz w:val="24"/>
          <w:szCs w:val="24"/>
        </w:rPr>
      </w:pPr>
      <w:proofErr w:type="spellStart"/>
      <w:r w:rsidRPr="002A03E4">
        <w:rPr>
          <w:rFonts w:ascii="Times New Roman" w:hAnsi="Times New Roman" w:cs="Times New Roman"/>
          <w:sz w:val="24"/>
          <w:szCs w:val="24"/>
        </w:rPr>
        <w:t>Berisi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tentang</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latar</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belakang</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rumusan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masalah</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tujuan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penelitian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batasan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masalah</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manfaat</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penelitian</w:t>
      </w:r>
      <w:proofErr w:type="spellEnd"/>
      <w:r w:rsidRPr="002A03E4">
        <w:rPr>
          <w:rFonts w:ascii="Times New Roman" w:hAnsi="Times New Roman" w:cs="Times New Roman"/>
          <w:sz w:val="24"/>
          <w:szCs w:val="24"/>
        </w:rPr>
        <w:t xml:space="preserve">, dan </w:t>
      </w:r>
      <w:proofErr w:type="spellStart"/>
      <w:r w:rsidRPr="002A03E4">
        <w:rPr>
          <w:rFonts w:ascii="Times New Roman" w:hAnsi="Times New Roman" w:cs="Times New Roman"/>
          <w:sz w:val="24"/>
          <w:szCs w:val="24"/>
        </w:rPr>
        <w:t>sistematika</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pembahasan</w:t>
      </w:r>
      <w:proofErr w:type="spellEnd"/>
      <w:r w:rsidRPr="002A03E4">
        <w:rPr>
          <w:rFonts w:ascii="Times New Roman" w:hAnsi="Times New Roman" w:cs="Times New Roman"/>
          <w:sz w:val="24"/>
          <w:szCs w:val="24"/>
        </w:rPr>
        <w:t>.</w:t>
      </w:r>
    </w:p>
    <w:p w14:paraId="701305F9" w14:textId="77777777" w:rsidR="00CF0D4F" w:rsidRPr="002A03E4" w:rsidRDefault="000E5EC8">
      <w:pPr>
        <w:spacing w:after="0" w:line="480" w:lineRule="auto"/>
        <w:ind w:firstLine="709"/>
        <w:jc w:val="both"/>
        <w:rPr>
          <w:rFonts w:ascii="Times New Roman" w:hAnsi="Times New Roman" w:cs="Times New Roman"/>
          <w:b/>
          <w:bCs/>
          <w:sz w:val="24"/>
          <w:szCs w:val="24"/>
        </w:rPr>
      </w:pPr>
      <w:r w:rsidRPr="002A03E4">
        <w:rPr>
          <w:rFonts w:ascii="Times New Roman" w:hAnsi="Times New Roman" w:cs="Times New Roman"/>
          <w:b/>
          <w:bCs/>
          <w:sz w:val="24"/>
          <w:szCs w:val="24"/>
        </w:rPr>
        <w:t>BAB II</w:t>
      </w:r>
      <w:r w:rsidRPr="002A03E4">
        <w:rPr>
          <w:rFonts w:ascii="Times New Roman" w:hAnsi="Times New Roman" w:cs="Times New Roman"/>
          <w:b/>
          <w:bCs/>
          <w:sz w:val="24"/>
          <w:szCs w:val="24"/>
        </w:rPr>
        <w:tab/>
        <w:t>:</w:t>
      </w:r>
      <w:r w:rsidRPr="002A03E4">
        <w:rPr>
          <w:rFonts w:ascii="Times New Roman" w:hAnsi="Times New Roman" w:cs="Times New Roman"/>
          <w:b/>
          <w:bCs/>
          <w:sz w:val="24"/>
          <w:szCs w:val="24"/>
        </w:rPr>
        <w:tab/>
        <w:t>TINJAUAN PUSTAKA</w:t>
      </w:r>
    </w:p>
    <w:p w14:paraId="24D92542" w14:textId="77777777" w:rsidR="00CF0D4F" w:rsidRPr="002A03E4" w:rsidRDefault="000E5EC8">
      <w:pPr>
        <w:spacing w:after="0" w:line="480" w:lineRule="auto"/>
        <w:ind w:left="709"/>
        <w:jc w:val="both"/>
        <w:rPr>
          <w:rFonts w:ascii="Times New Roman" w:hAnsi="Times New Roman" w:cs="Times New Roman"/>
          <w:sz w:val="24"/>
          <w:szCs w:val="24"/>
        </w:rPr>
      </w:pPr>
      <w:proofErr w:type="spellStart"/>
      <w:r w:rsidRPr="002A03E4">
        <w:rPr>
          <w:rFonts w:ascii="Times New Roman" w:hAnsi="Times New Roman" w:cs="Times New Roman"/>
          <w:sz w:val="24"/>
          <w:szCs w:val="24"/>
        </w:rPr>
        <w:t>Membahas</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tentang</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teori-teori</w:t>
      </w:r>
      <w:proofErr w:type="spellEnd"/>
      <w:r w:rsidRPr="002A03E4">
        <w:rPr>
          <w:rFonts w:ascii="Times New Roman" w:hAnsi="Times New Roman" w:cs="Times New Roman"/>
          <w:sz w:val="24"/>
          <w:szCs w:val="24"/>
        </w:rPr>
        <w:t xml:space="preserve"> yang </w:t>
      </w:r>
      <w:proofErr w:type="spellStart"/>
      <w:r w:rsidRPr="002A03E4">
        <w:rPr>
          <w:rFonts w:ascii="Times New Roman" w:hAnsi="Times New Roman" w:cs="Times New Roman"/>
          <w:sz w:val="24"/>
          <w:szCs w:val="24"/>
        </w:rPr>
        <w:t>digunakan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dalam</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penyelesaian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tugas</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akhir</w:t>
      </w:r>
      <w:proofErr w:type="spellEnd"/>
      <w:r w:rsidRPr="002A03E4">
        <w:rPr>
          <w:rFonts w:ascii="Times New Roman" w:hAnsi="Times New Roman" w:cs="Times New Roman"/>
          <w:sz w:val="24"/>
          <w:szCs w:val="24"/>
        </w:rPr>
        <w:t>.</w:t>
      </w:r>
    </w:p>
    <w:p w14:paraId="39771BEF" w14:textId="77777777" w:rsidR="00CF0D4F" w:rsidRPr="002A03E4" w:rsidRDefault="000E5EC8">
      <w:pPr>
        <w:spacing w:after="0" w:line="480" w:lineRule="auto"/>
        <w:ind w:firstLine="709"/>
        <w:jc w:val="both"/>
        <w:rPr>
          <w:rFonts w:ascii="Times New Roman" w:hAnsi="Times New Roman" w:cs="Times New Roman"/>
          <w:b/>
          <w:bCs/>
          <w:sz w:val="24"/>
          <w:szCs w:val="24"/>
        </w:rPr>
      </w:pPr>
      <w:r w:rsidRPr="002A03E4">
        <w:rPr>
          <w:rFonts w:ascii="Times New Roman" w:hAnsi="Times New Roman" w:cs="Times New Roman"/>
          <w:b/>
          <w:bCs/>
          <w:sz w:val="24"/>
          <w:szCs w:val="24"/>
        </w:rPr>
        <w:t>BAB III</w:t>
      </w:r>
      <w:r w:rsidRPr="002A03E4">
        <w:rPr>
          <w:rFonts w:ascii="Times New Roman" w:hAnsi="Times New Roman" w:cs="Times New Roman"/>
          <w:b/>
          <w:bCs/>
          <w:sz w:val="24"/>
          <w:szCs w:val="24"/>
        </w:rPr>
        <w:tab/>
        <w:t xml:space="preserve">: </w:t>
      </w:r>
      <w:r w:rsidRPr="002A03E4">
        <w:rPr>
          <w:rFonts w:ascii="Times New Roman" w:hAnsi="Times New Roman" w:cs="Times New Roman"/>
          <w:b/>
          <w:bCs/>
          <w:sz w:val="24"/>
          <w:szCs w:val="24"/>
        </w:rPr>
        <w:tab/>
        <w:t>ANALISA DAN PERANCANGAN</w:t>
      </w:r>
    </w:p>
    <w:p w14:paraId="29777A30" w14:textId="77777777" w:rsidR="00CF0D4F" w:rsidRPr="002A03E4" w:rsidRDefault="000E5EC8">
      <w:pPr>
        <w:spacing w:after="0" w:line="480" w:lineRule="auto"/>
        <w:ind w:left="709"/>
        <w:jc w:val="both"/>
        <w:rPr>
          <w:rFonts w:ascii="Times New Roman" w:hAnsi="Times New Roman" w:cs="Times New Roman"/>
          <w:sz w:val="24"/>
          <w:szCs w:val="24"/>
        </w:rPr>
      </w:pPr>
      <w:proofErr w:type="spellStart"/>
      <w:r w:rsidRPr="002A03E4">
        <w:rPr>
          <w:rFonts w:ascii="Times New Roman" w:hAnsi="Times New Roman" w:cs="Times New Roman"/>
          <w:sz w:val="24"/>
          <w:szCs w:val="24"/>
        </w:rPr>
        <w:t>Berisi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tentang</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identifikasi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masalah</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pemecahan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masalah</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metodologi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desain</w:t>
      </w:r>
      <w:proofErr w:type="spellEnd"/>
      <w:r w:rsidRPr="002A03E4">
        <w:rPr>
          <w:rFonts w:ascii="Times New Roman" w:hAnsi="Times New Roman" w:cs="Times New Roman"/>
          <w:sz w:val="24"/>
          <w:szCs w:val="24"/>
        </w:rPr>
        <w:t xml:space="preserve"> dan </w:t>
      </w:r>
      <w:proofErr w:type="spellStart"/>
      <w:r w:rsidRPr="002A03E4">
        <w:rPr>
          <w:rFonts w:ascii="Times New Roman" w:hAnsi="Times New Roman" w:cs="Times New Roman"/>
          <w:sz w:val="24"/>
          <w:szCs w:val="24"/>
        </w:rPr>
        <w:t>perancangan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sistem</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informasi</w:t>
      </w:r>
      <w:proofErr w:type="spellEnd"/>
      <w:r w:rsidRPr="002A03E4">
        <w:rPr>
          <w:rFonts w:ascii="Times New Roman" w:hAnsi="Times New Roman" w:cs="Times New Roman"/>
          <w:sz w:val="24"/>
          <w:szCs w:val="24"/>
        </w:rPr>
        <w:t>.</w:t>
      </w:r>
    </w:p>
    <w:p w14:paraId="67975F86" w14:textId="77777777" w:rsidR="00CF0D4F" w:rsidRPr="002A03E4" w:rsidRDefault="000E5EC8">
      <w:pPr>
        <w:spacing w:after="0" w:line="480" w:lineRule="auto"/>
        <w:ind w:firstLine="709"/>
        <w:jc w:val="both"/>
        <w:rPr>
          <w:rFonts w:ascii="Times New Roman" w:hAnsi="Times New Roman" w:cs="Times New Roman"/>
          <w:b/>
          <w:bCs/>
          <w:sz w:val="24"/>
          <w:szCs w:val="24"/>
        </w:rPr>
      </w:pPr>
      <w:r w:rsidRPr="002A03E4">
        <w:rPr>
          <w:rFonts w:ascii="Times New Roman" w:hAnsi="Times New Roman" w:cs="Times New Roman"/>
          <w:b/>
          <w:bCs/>
          <w:sz w:val="24"/>
          <w:szCs w:val="24"/>
        </w:rPr>
        <w:t>BAB IV</w:t>
      </w:r>
      <w:r w:rsidRPr="002A03E4">
        <w:rPr>
          <w:rFonts w:ascii="Times New Roman" w:hAnsi="Times New Roman" w:cs="Times New Roman"/>
          <w:b/>
          <w:bCs/>
          <w:sz w:val="24"/>
          <w:szCs w:val="24"/>
        </w:rPr>
        <w:tab/>
        <w:t>:</w:t>
      </w:r>
      <w:r w:rsidRPr="002A03E4">
        <w:rPr>
          <w:rFonts w:ascii="Times New Roman" w:hAnsi="Times New Roman" w:cs="Times New Roman"/>
          <w:b/>
          <w:bCs/>
          <w:sz w:val="24"/>
          <w:szCs w:val="24"/>
        </w:rPr>
        <w:tab/>
        <w:t>PEMBAHASAN</w:t>
      </w:r>
    </w:p>
    <w:p w14:paraId="35387A96" w14:textId="1D3FF6C2" w:rsidR="00CF0D4F" w:rsidRPr="002A03E4" w:rsidRDefault="000E5EC8">
      <w:pPr>
        <w:spacing w:after="0" w:line="480" w:lineRule="auto"/>
        <w:ind w:left="709"/>
        <w:jc w:val="both"/>
        <w:rPr>
          <w:rFonts w:ascii="Times New Roman" w:hAnsi="Times New Roman" w:cs="Times New Roman"/>
          <w:sz w:val="24"/>
          <w:szCs w:val="24"/>
        </w:rPr>
      </w:pPr>
      <w:proofErr w:type="spellStart"/>
      <w:r w:rsidRPr="002A03E4">
        <w:rPr>
          <w:rFonts w:ascii="Times New Roman" w:hAnsi="Times New Roman" w:cs="Times New Roman"/>
          <w:sz w:val="24"/>
          <w:szCs w:val="24"/>
        </w:rPr>
        <w:t>Berisi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tentang</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gambaran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umum</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objek</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penelitian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serta</w:t>
      </w:r>
      <w:proofErr w:type="spellEnd"/>
      <w:r w:rsidRPr="002A03E4">
        <w:rPr>
          <w:rFonts w:ascii="Times New Roman" w:hAnsi="Times New Roman" w:cs="Times New Roman"/>
          <w:sz w:val="24"/>
          <w:szCs w:val="24"/>
        </w:rPr>
        <w:t xml:space="preserve"> </w:t>
      </w:r>
      <w:proofErr w:type="spellStart"/>
      <w:r w:rsidR="002A1A0A">
        <w:rPr>
          <w:rFonts w:ascii="Times New Roman" w:hAnsi="Times New Roman" w:cs="Times New Roman"/>
          <w:sz w:val="24"/>
          <w:szCs w:val="24"/>
        </w:rPr>
        <w:t>rancangan</w:t>
      </w:r>
      <w:proofErr w:type="spellEnd"/>
      <w:r w:rsidR="002A1A0A">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implementasi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pembahasan</w:t>
      </w:r>
      <w:proofErr w:type="spellEnd"/>
      <w:r w:rsidRPr="002A03E4">
        <w:rPr>
          <w:rFonts w:ascii="Times New Roman" w:hAnsi="Times New Roman" w:cs="Times New Roman"/>
          <w:sz w:val="24"/>
          <w:szCs w:val="24"/>
        </w:rPr>
        <w:t xml:space="preserve"> dan uji </w:t>
      </w:r>
      <w:proofErr w:type="spellStart"/>
      <w:r w:rsidRPr="002A03E4">
        <w:rPr>
          <w:rFonts w:ascii="Times New Roman" w:hAnsi="Times New Roman" w:cs="Times New Roman"/>
          <w:sz w:val="24"/>
          <w:szCs w:val="24"/>
        </w:rPr>
        <w:t>coba</w:t>
      </w:r>
      <w:proofErr w:type="spellEnd"/>
      <w:r w:rsidRPr="002A03E4">
        <w:rPr>
          <w:rFonts w:ascii="Times New Roman" w:hAnsi="Times New Roman" w:cs="Times New Roman"/>
          <w:sz w:val="24"/>
          <w:szCs w:val="24"/>
        </w:rPr>
        <w:t xml:space="preserve"> SOP.</w:t>
      </w:r>
    </w:p>
    <w:p w14:paraId="52C39D57" w14:textId="77777777" w:rsidR="00CF0D4F" w:rsidRPr="002A03E4" w:rsidRDefault="000E5EC8">
      <w:pPr>
        <w:spacing w:after="0" w:line="480" w:lineRule="auto"/>
        <w:ind w:firstLine="709"/>
        <w:jc w:val="both"/>
        <w:rPr>
          <w:rFonts w:ascii="Times New Roman" w:hAnsi="Times New Roman" w:cs="Times New Roman"/>
          <w:b/>
          <w:bCs/>
          <w:sz w:val="24"/>
          <w:szCs w:val="24"/>
        </w:rPr>
      </w:pPr>
      <w:r w:rsidRPr="002A03E4">
        <w:rPr>
          <w:rFonts w:ascii="Times New Roman" w:hAnsi="Times New Roman" w:cs="Times New Roman"/>
          <w:b/>
          <w:bCs/>
          <w:sz w:val="24"/>
          <w:szCs w:val="24"/>
        </w:rPr>
        <w:t>BAB V</w:t>
      </w:r>
      <w:r w:rsidRPr="002A03E4">
        <w:rPr>
          <w:rFonts w:ascii="Times New Roman" w:hAnsi="Times New Roman" w:cs="Times New Roman"/>
          <w:b/>
          <w:bCs/>
          <w:sz w:val="24"/>
          <w:szCs w:val="24"/>
        </w:rPr>
        <w:tab/>
        <w:t>:</w:t>
      </w:r>
      <w:r w:rsidRPr="002A03E4">
        <w:rPr>
          <w:rFonts w:ascii="Times New Roman" w:hAnsi="Times New Roman" w:cs="Times New Roman"/>
          <w:b/>
          <w:bCs/>
          <w:sz w:val="24"/>
          <w:szCs w:val="24"/>
        </w:rPr>
        <w:tab/>
        <w:t>PENUTUP</w:t>
      </w:r>
    </w:p>
    <w:p w14:paraId="3577EC12" w14:textId="77777777" w:rsidR="00CF0D4F" w:rsidRPr="002A03E4" w:rsidRDefault="000E5EC8">
      <w:pPr>
        <w:spacing w:after="0" w:line="480" w:lineRule="auto"/>
        <w:ind w:left="709"/>
        <w:jc w:val="both"/>
        <w:rPr>
          <w:rFonts w:ascii="Times New Roman" w:hAnsi="Times New Roman" w:cs="Times New Roman"/>
          <w:sz w:val="24"/>
          <w:szCs w:val="24"/>
        </w:rPr>
      </w:pPr>
      <w:proofErr w:type="spellStart"/>
      <w:r w:rsidRPr="002A03E4">
        <w:rPr>
          <w:rFonts w:ascii="Times New Roman" w:hAnsi="Times New Roman" w:cs="Times New Roman"/>
          <w:sz w:val="24"/>
          <w:szCs w:val="24"/>
        </w:rPr>
        <w:lastRenderedPageBreak/>
        <w:t>Berisi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tentang</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kesimpulan</w:t>
      </w:r>
      <w:proofErr w:type="spellEnd"/>
      <w:r w:rsidRPr="002A03E4">
        <w:rPr>
          <w:rFonts w:ascii="Times New Roman" w:hAnsi="Times New Roman" w:cs="Times New Roman"/>
          <w:sz w:val="24"/>
          <w:szCs w:val="24"/>
        </w:rPr>
        <w:t xml:space="preserve"> yang </w:t>
      </w:r>
      <w:proofErr w:type="spellStart"/>
      <w:r w:rsidRPr="002A03E4">
        <w:rPr>
          <w:rFonts w:ascii="Times New Roman" w:hAnsi="Times New Roman" w:cs="Times New Roman"/>
          <w:sz w:val="24"/>
          <w:szCs w:val="24"/>
        </w:rPr>
        <w:t>diambil</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berdasarkan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hasil</w:t>
      </w:r>
      <w:proofErr w:type="spellEnd"/>
      <w:r w:rsidRPr="002A03E4">
        <w:rPr>
          <w:rFonts w:ascii="Times New Roman" w:hAnsi="Times New Roman" w:cs="Times New Roman"/>
          <w:sz w:val="24"/>
          <w:szCs w:val="24"/>
        </w:rPr>
        <w:t xml:space="preserve"> yang </w:t>
      </w:r>
      <w:proofErr w:type="spellStart"/>
      <w:r w:rsidRPr="002A03E4">
        <w:rPr>
          <w:rFonts w:ascii="Times New Roman" w:hAnsi="Times New Roman" w:cs="Times New Roman"/>
          <w:sz w:val="24"/>
          <w:szCs w:val="24"/>
        </w:rPr>
        <w:t>telah</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dicapai</w:t>
      </w:r>
      <w:proofErr w:type="spellEnd"/>
      <w:r w:rsidRPr="002A03E4">
        <w:rPr>
          <w:rFonts w:ascii="Times New Roman" w:hAnsi="Times New Roman" w:cs="Times New Roman"/>
          <w:sz w:val="24"/>
          <w:szCs w:val="24"/>
        </w:rPr>
        <w:t xml:space="preserve"> dan saran </w:t>
      </w:r>
      <w:proofErr w:type="spellStart"/>
      <w:r w:rsidRPr="002A03E4">
        <w:rPr>
          <w:rFonts w:ascii="Times New Roman" w:hAnsi="Times New Roman" w:cs="Times New Roman"/>
          <w:sz w:val="24"/>
          <w:szCs w:val="24"/>
        </w:rPr>
        <w:t>untuk</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kepentingan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pengembangan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selanjutnya</w:t>
      </w:r>
      <w:proofErr w:type="spellEnd"/>
      <w:r w:rsidRPr="002A03E4">
        <w:rPr>
          <w:rFonts w:ascii="Times New Roman" w:hAnsi="Times New Roman" w:cs="Times New Roman"/>
          <w:sz w:val="24"/>
          <w:szCs w:val="24"/>
        </w:rPr>
        <w:t>.</w:t>
      </w:r>
    </w:p>
    <w:p w14:paraId="54A843BB" w14:textId="77777777" w:rsidR="00CF0D4F" w:rsidRPr="002A03E4" w:rsidRDefault="000E5EC8">
      <w:pPr>
        <w:spacing w:after="0" w:line="480" w:lineRule="auto"/>
        <w:ind w:firstLine="709"/>
        <w:jc w:val="both"/>
        <w:rPr>
          <w:rFonts w:ascii="Times New Roman" w:hAnsi="Times New Roman" w:cs="Times New Roman"/>
          <w:sz w:val="24"/>
          <w:szCs w:val="24"/>
        </w:rPr>
      </w:pPr>
      <w:r w:rsidRPr="002A03E4">
        <w:rPr>
          <w:rFonts w:ascii="Times New Roman" w:hAnsi="Times New Roman" w:cs="Times New Roman"/>
          <w:b/>
          <w:bCs/>
          <w:sz w:val="24"/>
          <w:szCs w:val="24"/>
        </w:rPr>
        <w:t>LAMPIRAN</w:t>
      </w:r>
      <w:r w:rsidRPr="002A03E4">
        <w:rPr>
          <w:rFonts w:ascii="Times New Roman" w:hAnsi="Times New Roman" w:cs="Times New Roman"/>
          <w:b/>
          <w:bCs/>
          <w:sz w:val="24"/>
          <w:szCs w:val="24"/>
        </w:rPr>
        <w:tab/>
        <w:t>:</w:t>
      </w:r>
      <w:r w:rsidRPr="002A03E4">
        <w:rPr>
          <w:rFonts w:ascii="Times New Roman" w:hAnsi="Times New Roman" w:cs="Times New Roman"/>
          <w:b/>
          <w:bCs/>
          <w:sz w:val="24"/>
          <w:szCs w:val="24"/>
        </w:rPr>
        <w:tab/>
      </w:r>
      <w:proofErr w:type="spellStart"/>
      <w:r w:rsidRPr="002A03E4">
        <w:rPr>
          <w:rFonts w:ascii="Times New Roman" w:hAnsi="Times New Roman" w:cs="Times New Roman"/>
          <w:sz w:val="24"/>
          <w:szCs w:val="24"/>
        </w:rPr>
        <w:t>Berisi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dokumen</w:t>
      </w:r>
      <w:proofErr w:type="spellEnd"/>
      <w:r w:rsidRPr="002A03E4">
        <w:rPr>
          <w:rFonts w:ascii="Times New Roman" w:hAnsi="Times New Roman" w:cs="Times New Roman"/>
          <w:sz w:val="24"/>
          <w:szCs w:val="24"/>
        </w:rPr>
        <w:t xml:space="preserve"> – </w:t>
      </w:r>
      <w:proofErr w:type="spellStart"/>
      <w:r w:rsidRPr="002A03E4">
        <w:rPr>
          <w:rFonts w:ascii="Times New Roman" w:hAnsi="Times New Roman" w:cs="Times New Roman"/>
          <w:sz w:val="24"/>
          <w:szCs w:val="24"/>
        </w:rPr>
        <w:t>dokumen</w:t>
      </w:r>
      <w:proofErr w:type="spellEnd"/>
      <w:r w:rsidRPr="002A03E4">
        <w:rPr>
          <w:rFonts w:ascii="Times New Roman" w:hAnsi="Times New Roman" w:cs="Times New Roman"/>
          <w:sz w:val="24"/>
          <w:szCs w:val="24"/>
        </w:rPr>
        <w:t xml:space="preserve"> yang </w:t>
      </w:r>
      <w:proofErr w:type="spellStart"/>
      <w:r w:rsidRPr="002A03E4">
        <w:rPr>
          <w:rFonts w:ascii="Times New Roman" w:hAnsi="Times New Roman" w:cs="Times New Roman"/>
          <w:sz w:val="24"/>
          <w:szCs w:val="24"/>
        </w:rPr>
        <w:t>terkait</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selama</w:t>
      </w:r>
      <w:proofErr w:type="spellEnd"/>
    </w:p>
    <w:p w14:paraId="563B4AED" w14:textId="77777777" w:rsidR="00CF0D4F" w:rsidRPr="002A03E4" w:rsidRDefault="000E5EC8">
      <w:pPr>
        <w:spacing w:after="0" w:line="480" w:lineRule="auto"/>
        <w:ind w:firstLine="709"/>
        <w:jc w:val="both"/>
        <w:rPr>
          <w:rFonts w:ascii="Times New Roman" w:hAnsi="Times New Roman" w:cs="Times New Roman"/>
          <w:sz w:val="24"/>
          <w:szCs w:val="24"/>
        </w:rPr>
      </w:pPr>
      <w:proofErr w:type="spellStart"/>
      <w:r w:rsidRPr="002A03E4">
        <w:rPr>
          <w:rFonts w:ascii="Times New Roman" w:hAnsi="Times New Roman" w:cs="Times New Roman"/>
          <w:sz w:val="24"/>
          <w:szCs w:val="24"/>
        </w:rPr>
        <w:t>pelaksanaan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pengembangan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sistem</w:t>
      </w:r>
      <w:proofErr w:type="spellEnd"/>
      <w:r w:rsidRPr="002A03E4">
        <w:rPr>
          <w:rFonts w:ascii="Times New Roman" w:hAnsi="Times New Roman" w:cs="Times New Roman"/>
          <w:sz w:val="24"/>
          <w:szCs w:val="24"/>
        </w:rPr>
        <w:t xml:space="preserve"> yang </w:t>
      </w:r>
      <w:proofErr w:type="spellStart"/>
      <w:r w:rsidRPr="002A03E4">
        <w:rPr>
          <w:rFonts w:ascii="Times New Roman" w:hAnsi="Times New Roman" w:cs="Times New Roman"/>
          <w:sz w:val="24"/>
          <w:szCs w:val="24"/>
        </w:rPr>
        <w:t>dianggap</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perlu</w:t>
      </w:r>
      <w:proofErr w:type="spellEnd"/>
    </w:p>
    <w:p w14:paraId="4C7C56A8" w14:textId="2C1B4B99" w:rsidR="002510CD" w:rsidRPr="002A03E4" w:rsidRDefault="000E5EC8" w:rsidP="00AC439E">
      <w:pPr>
        <w:spacing w:after="0" w:line="480" w:lineRule="auto"/>
        <w:ind w:firstLine="709"/>
        <w:jc w:val="both"/>
        <w:rPr>
          <w:rFonts w:ascii="Times New Roman" w:hAnsi="Times New Roman" w:cs="Times New Roman"/>
          <w:b/>
          <w:sz w:val="24"/>
          <w:szCs w:val="24"/>
        </w:rPr>
      </w:pPr>
      <w:proofErr w:type="spellStart"/>
      <w:r w:rsidRPr="002A03E4">
        <w:rPr>
          <w:rFonts w:ascii="Times New Roman" w:hAnsi="Times New Roman" w:cs="Times New Roman"/>
          <w:sz w:val="24"/>
          <w:szCs w:val="24"/>
        </w:rPr>
        <w:t>untuk</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dilampirkan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dalam</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penyusunan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laporan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Tugas</w:t>
      </w:r>
      <w:proofErr w:type="spellEnd"/>
      <w:r w:rsidRPr="002A03E4">
        <w:rPr>
          <w:rFonts w:ascii="Times New Roman" w:hAnsi="Times New Roman" w:cs="Times New Roman"/>
          <w:sz w:val="24"/>
          <w:szCs w:val="24"/>
        </w:rPr>
        <w:t xml:space="preserve"> Akhir.</w:t>
      </w:r>
      <w:bookmarkEnd w:id="0"/>
    </w:p>
    <w:sectPr w:rsidR="002510CD" w:rsidRPr="002A03E4" w:rsidSect="00AC439E">
      <w:headerReference w:type="default" r:id="rId9"/>
      <w:type w:val="continuous"/>
      <w:pgSz w:w="11906" w:h="16838"/>
      <w:pgMar w:top="1701" w:right="1701" w:bottom="2268" w:left="2268" w:header="850" w:footer="8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8BC2" w14:textId="77777777" w:rsidR="00727358" w:rsidRDefault="00727358">
      <w:pPr>
        <w:spacing w:line="240" w:lineRule="auto"/>
      </w:pPr>
      <w:r>
        <w:separator/>
      </w:r>
    </w:p>
  </w:endnote>
  <w:endnote w:type="continuationSeparator" w:id="0">
    <w:p w14:paraId="2827B704" w14:textId="77777777" w:rsidR="00727358" w:rsidRDefault="007273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等线 Light">
    <w:altName w:val="MS Gothic"/>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61E4" w14:textId="77777777" w:rsidR="00727358" w:rsidRDefault="00727358">
      <w:pPr>
        <w:spacing w:after="0"/>
      </w:pPr>
      <w:r>
        <w:separator/>
      </w:r>
    </w:p>
  </w:footnote>
  <w:footnote w:type="continuationSeparator" w:id="0">
    <w:p w14:paraId="244744B5" w14:textId="77777777" w:rsidR="00727358" w:rsidRDefault="007273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sdtPr>
    <w:sdtContent>
      <w:p w14:paraId="5A15105F" w14:textId="77777777" w:rsidR="005662BE" w:rsidRDefault="005662BE">
        <w:pPr>
          <w:pStyle w:val="Head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55304E">
          <w:rPr>
            <w:rFonts w:ascii="Times New Roman" w:hAnsi="Times New Roman" w:cs="Times New Roman"/>
            <w:noProof/>
            <w:sz w:val="24"/>
            <w:szCs w:val="24"/>
          </w:rPr>
          <w:t>121</w:t>
        </w:r>
        <w:r>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0039383D"/>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73501"/>
    <w:multiLevelType w:val="multilevel"/>
    <w:tmpl w:val="005735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5B5F5C"/>
    <w:multiLevelType w:val="multilevel"/>
    <w:tmpl w:val="005B5F5C"/>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 w15:restartNumberingAfterBreak="0">
    <w:nsid w:val="03453012"/>
    <w:multiLevelType w:val="multilevel"/>
    <w:tmpl w:val="0345301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5134B58"/>
    <w:multiLevelType w:val="multilevel"/>
    <w:tmpl w:val="05134B5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05A83211"/>
    <w:multiLevelType w:val="multilevel"/>
    <w:tmpl w:val="05A832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068556E9"/>
    <w:multiLevelType w:val="multilevel"/>
    <w:tmpl w:val="E52E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F527F0"/>
    <w:multiLevelType w:val="multilevel"/>
    <w:tmpl w:val="D74E4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971EE2"/>
    <w:multiLevelType w:val="multilevel"/>
    <w:tmpl w:val="0D971EE2"/>
    <w:lvl w:ilvl="0">
      <w:start w:val="1"/>
      <w:numFmt w:val="decimal"/>
      <w:pStyle w:val="SubBab3"/>
      <w:lvlText w:val="3.%1."/>
      <w:lvlJc w:val="left"/>
      <w:pPr>
        <w:ind w:left="36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C80D65"/>
    <w:multiLevelType w:val="multilevel"/>
    <w:tmpl w:val="10C80D6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11966853"/>
    <w:multiLevelType w:val="multilevel"/>
    <w:tmpl w:val="11966853"/>
    <w:lvl w:ilvl="0">
      <w:start w:val="1"/>
      <w:numFmt w:val="decimal"/>
      <w:lvlText w:val="4.%1."/>
      <w:lvlJc w:val="left"/>
      <w:pPr>
        <w:ind w:left="720" w:hanging="360"/>
      </w:pPr>
      <w:rPr>
        <w:rFonts w:hint="default"/>
        <w:sz w:val="24"/>
        <w:szCs w:val="24"/>
      </w:rPr>
    </w:lvl>
    <w:lvl w:ilvl="1">
      <w:start w:val="1"/>
      <w:numFmt w:val="lowerLetter"/>
      <w:pStyle w:val="SubBab4"/>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0F7958"/>
    <w:multiLevelType w:val="multilevel"/>
    <w:tmpl w:val="DA1617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CE2157"/>
    <w:multiLevelType w:val="multilevel"/>
    <w:tmpl w:val="12CE2157"/>
    <w:lvl w:ilvl="0">
      <w:start w:val="1"/>
      <w:numFmt w:val="decimal"/>
      <w:lvlText w:val="2.2.%1."/>
      <w:lvlJc w:val="left"/>
      <w:pPr>
        <w:ind w:left="360" w:hanging="360"/>
      </w:pPr>
      <w:rPr>
        <w:rFonts w:hint="default"/>
        <w:i w:val="0"/>
        <w:iCs w:val="0"/>
        <w:sz w:val="24"/>
        <w:szCs w:val="24"/>
      </w:rPr>
    </w:lvl>
    <w:lvl w:ilvl="1">
      <w:start w:val="1"/>
      <w:numFmt w:val="lowerLetter"/>
      <w:lvlText w:val="%2."/>
      <w:lvlJc w:val="left"/>
      <w:pPr>
        <w:ind w:left="1440" w:hanging="360"/>
      </w:pPr>
    </w:lvl>
    <w:lvl w:ilvl="2">
      <w:start w:val="1"/>
      <w:numFmt w:val="lowerRoman"/>
      <w:pStyle w:val="Sub2Bab2"/>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4B289F"/>
    <w:multiLevelType w:val="multilevel"/>
    <w:tmpl w:val="144B28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46D5CD2"/>
    <w:multiLevelType w:val="hybridMultilevel"/>
    <w:tmpl w:val="74403AC8"/>
    <w:lvl w:ilvl="0" w:tplc="7708D4DE">
      <w:start w:val="2"/>
      <w:numFmt w:val="lowerLetter"/>
      <w:lvlText w:val="%1."/>
      <w:lvlJc w:val="left"/>
      <w:pPr>
        <w:tabs>
          <w:tab w:val="num" w:pos="720"/>
        </w:tabs>
        <w:ind w:left="720" w:hanging="360"/>
      </w:pPr>
    </w:lvl>
    <w:lvl w:ilvl="1" w:tplc="CD524CF0" w:tentative="1">
      <w:start w:val="1"/>
      <w:numFmt w:val="decimal"/>
      <w:lvlText w:val="%2."/>
      <w:lvlJc w:val="left"/>
      <w:pPr>
        <w:tabs>
          <w:tab w:val="num" w:pos="1440"/>
        </w:tabs>
        <w:ind w:left="1440" w:hanging="360"/>
      </w:pPr>
    </w:lvl>
    <w:lvl w:ilvl="2" w:tplc="20887266" w:tentative="1">
      <w:start w:val="1"/>
      <w:numFmt w:val="decimal"/>
      <w:lvlText w:val="%3."/>
      <w:lvlJc w:val="left"/>
      <w:pPr>
        <w:tabs>
          <w:tab w:val="num" w:pos="2160"/>
        </w:tabs>
        <w:ind w:left="2160" w:hanging="360"/>
      </w:pPr>
    </w:lvl>
    <w:lvl w:ilvl="3" w:tplc="1710029C" w:tentative="1">
      <w:start w:val="1"/>
      <w:numFmt w:val="decimal"/>
      <w:lvlText w:val="%4."/>
      <w:lvlJc w:val="left"/>
      <w:pPr>
        <w:tabs>
          <w:tab w:val="num" w:pos="2880"/>
        </w:tabs>
        <w:ind w:left="2880" w:hanging="360"/>
      </w:pPr>
    </w:lvl>
    <w:lvl w:ilvl="4" w:tplc="82BCC682" w:tentative="1">
      <w:start w:val="1"/>
      <w:numFmt w:val="decimal"/>
      <w:lvlText w:val="%5."/>
      <w:lvlJc w:val="left"/>
      <w:pPr>
        <w:tabs>
          <w:tab w:val="num" w:pos="3600"/>
        </w:tabs>
        <w:ind w:left="3600" w:hanging="360"/>
      </w:pPr>
    </w:lvl>
    <w:lvl w:ilvl="5" w:tplc="E6528664" w:tentative="1">
      <w:start w:val="1"/>
      <w:numFmt w:val="decimal"/>
      <w:lvlText w:val="%6."/>
      <w:lvlJc w:val="left"/>
      <w:pPr>
        <w:tabs>
          <w:tab w:val="num" w:pos="4320"/>
        </w:tabs>
        <w:ind w:left="4320" w:hanging="360"/>
      </w:pPr>
    </w:lvl>
    <w:lvl w:ilvl="6" w:tplc="4C6A0F4E" w:tentative="1">
      <w:start w:val="1"/>
      <w:numFmt w:val="decimal"/>
      <w:lvlText w:val="%7."/>
      <w:lvlJc w:val="left"/>
      <w:pPr>
        <w:tabs>
          <w:tab w:val="num" w:pos="5040"/>
        </w:tabs>
        <w:ind w:left="5040" w:hanging="360"/>
      </w:pPr>
    </w:lvl>
    <w:lvl w:ilvl="7" w:tplc="6248F704" w:tentative="1">
      <w:start w:val="1"/>
      <w:numFmt w:val="decimal"/>
      <w:lvlText w:val="%8."/>
      <w:lvlJc w:val="left"/>
      <w:pPr>
        <w:tabs>
          <w:tab w:val="num" w:pos="5760"/>
        </w:tabs>
        <w:ind w:left="5760" w:hanging="360"/>
      </w:pPr>
    </w:lvl>
    <w:lvl w:ilvl="8" w:tplc="0CEE67B8" w:tentative="1">
      <w:start w:val="1"/>
      <w:numFmt w:val="decimal"/>
      <w:lvlText w:val="%9."/>
      <w:lvlJc w:val="left"/>
      <w:pPr>
        <w:tabs>
          <w:tab w:val="num" w:pos="6480"/>
        </w:tabs>
        <w:ind w:left="6480" w:hanging="360"/>
      </w:pPr>
    </w:lvl>
  </w:abstractNum>
  <w:abstractNum w:abstractNumId="15" w15:restartNumberingAfterBreak="0">
    <w:nsid w:val="19672D75"/>
    <w:multiLevelType w:val="multilevel"/>
    <w:tmpl w:val="384C06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702696"/>
    <w:multiLevelType w:val="multilevel"/>
    <w:tmpl w:val="19702696"/>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A9D4195"/>
    <w:multiLevelType w:val="multilevel"/>
    <w:tmpl w:val="759A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C40D5F"/>
    <w:multiLevelType w:val="multilevel"/>
    <w:tmpl w:val="1DC40D5F"/>
    <w:lvl w:ilvl="0">
      <w:start w:val="1"/>
      <w:numFmt w:val="decimal"/>
      <w:lvlText w:val="4.1.%1."/>
      <w:lvlJc w:val="left"/>
      <w:pPr>
        <w:ind w:left="720" w:hanging="360"/>
      </w:pPr>
      <w:rPr>
        <w:rFonts w:hint="default"/>
      </w:rPr>
    </w:lvl>
    <w:lvl w:ilvl="1">
      <w:start w:val="1"/>
      <w:numFmt w:val="lowerLetter"/>
      <w:lvlText w:val="%2."/>
      <w:lvlJc w:val="left"/>
      <w:pPr>
        <w:ind w:left="1440" w:hanging="360"/>
      </w:pPr>
    </w:lvl>
    <w:lvl w:ilvl="2">
      <w:start w:val="1"/>
      <w:numFmt w:val="lowerRoman"/>
      <w:pStyle w:val="Sub1Bab4"/>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2C0541C"/>
    <w:multiLevelType w:val="multilevel"/>
    <w:tmpl w:val="22C0541C"/>
    <w:lvl w:ilvl="0">
      <w:start w:val="1"/>
      <w:numFmt w:val="bullet"/>
      <w:lvlText w:val=""/>
      <w:lvlJc w:val="left"/>
      <w:pPr>
        <w:ind w:left="1998" w:hanging="360"/>
      </w:pPr>
      <w:rPr>
        <w:rFonts w:ascii="Symbol" w:hAnsi="Symbol" w:hint="default"/>
      </w:rPr>
    </w:lvl>
    <w:lvl w:ilvl="1">
      <w:start w:val="1"/>
      <w:numFmt w:val="bullet"/>
      <w:lvlText w:val="o"/>
      <w:lvlJc w:val="left"/>
      <w:pPr>
        <w:ind w:left="2718" w:hanging="360"/>
      </w:pPr>
      <w:rPr>
        <w:rFonts w:ascii="Courier New" w:hAnsi="Courier New" w:cs="Courier New" w:hint="default"/>
      </w:rPr>
    </w:lvl>
    <w:lvl w:ilvl="2">
      <w:start w:val="1"/>
      <w:numFmt w:val="bullet"/>
      <w:lvlText w:val=""/>
      <w:lvlJc w:val="left"/>
      <w:pPr>
        <w:ind w:left="3438" w:hanging="360"/>
      </w:pPr>
      <w:rPr>
        <w:rFonts w:ascii="Wingdings" w:hAnsi="Wingdings" w:hint="default"/>
      </w:rPr>
    </w:lvl>
    <w:lvl w:ilvl="3">
      <w:start w:val="1"/>
      <w:numFmt w:val="bullet"/>
      <w:lvlText w:val=""/>
      <w:lvlJc w:val="left"/>
      <w:pPr>
        <w:ind w:left="4158" w:hanging="360"/>
      </w:pPr>
      <w:rPr>
        <w:rFonts w:ascii="Symbol" w:hAnsi="Symbol" w:hint="default"/>
      </w:rPr>
    </w:lvl>
    <w:lvl w:ilvl="4">
      <w:start w:val="1"/>
      <w:numFmt w:val="bullet"/>
      <w:lvlText w:val="o"/>
      <w:lvlJc w:val="left"/>
      <w:pPr>
        <w:ind w:left="4878" w:hanging="360"/>
      </w:pPr>
      <w:rPr>
        <w:rFonts w:ascii="Courier New" w:hAnsi="Courier New" w:cs="Courier New" w:hint="default"/>
      </w:rPr>
    </w:lvl>
    <w:lvl w:ilvl="5">
      <w:start w:val="1"/>
      <w:numFmt w:val="bullet"/>
      <w:lvlText w:val=""/>
      <w:lvlJc w:val="left"/>
      <w:pPr>
        <w:ind w:left="5598" w:hanging="360"/>
      </w:pPr>
      <w:rPr>
        <w:rFonts w:ascii="Wingdings" w:hAnsi="Wingdings" w:hint="default"/>
      </w:rPr>
    </w:lvl>
    <w:lvl w:ilvl="6">
      <w:start w:val="1"/>
      <w:numFmt w:val="bullet"/>
      <w:lvlText w:val=""/>
      <w:lvlJc w:val="left"/>
      <w:pPr>
        <w:ind w:left="6318" w:hanging="360"/>
      </w:pPr>
      <w:rPr>
        <w:rFonts w:ascii="Symbol" w:hAnsi="Symbol" w:hint="default"/>
      </w:rPr>
    </w:lvl>
    <w:lvl w:ilvl="7">
      <w:start w:val="1"/>
      <w:numFmt w:val="bullet"/>
      <w:lvlText w:val="o"/>
      <w:lvlJc w:val="left"/>
      <w:pPr>
        <w:ind w:left="7038" w:hanging="360"/>
      </w:pPr>
      <w:rPr>
        <w:rFonts w:ascii="Courier New" w:hAnsi="Courier New" w:cs="Courier New" w:hint="default"/>
      </w:rPr>
    </w:lvl>
    <w:lvl w:ilvl="8">
      <w:start w:val="1"/>
      <w:numFmt w:val="bullet"/>
      <w:lvlText w:val=""/>
      <w:lvlJc w:val="left"/>
      <w:pPr>
        <w:ind w:left="7758" w:hanging="360"/>
      </w:pPr>
      <w:rPr>
        <w:rFonts w:ascii="Wingdings" w:hAnsi="Wingdings" w:hint="default"/>
      </w:rPr>
    </w:lvl>
  </w:abstractNum>
  <w:abstractNum w:abstractNumId="20" w15:restartNumberingAfterBreak="0">
    <w:nsid w:val="22E031C9"/>
    <w:multiLevelType w:val="hybridMultilevel"/>
    <w:tmpl w:val="6CD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103B6F"/>
    <w:multiLevelType w:val="multilevel"/>
    <w:tmpl w:val="2B103B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907634"/>
    <w:multiLevelType w:val="multilevel"/>
    <w:tmpl w:val="2B907634"/>
    <w:lvl w:ilvl="0">
      <w:start w:val="1"/>
      <w:numFmt w:val="decimal"/>
      <w:lvlText w:val="3.2.%1"/>
      <w:lvlJc w:val="left"/>
      <w:pPr>
        <w:ind w:left="360" w:hanging="360"/>
      </w:pPr>
      <w:rPr>
        <w:rFonts w:hint="default"/>
      </w:rPr>
    </w:lvl>
    <w:lvl w:ilvl="1">
      <w:start w:val="1"/>
      <w:numFmt w:val="lowerLetter"/>
      <w:lvlText w:val="%2."/>
      <w:lvlJc w:val="left"/>
      <w:pPr>
        <w:ind w:left="1866" w:hanging="360"/>
      </w:pPr>
    </w:lvl>
    <w:lvl w:ilvl="2">
      <w:start w:val="1"/>
      <w:numFmt w:val="lowerRoman"/>
      <w:pStyle w:val="Sub3Bab3"/>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2D560AF5"/>
    <w:multiLevelType w:val="multilevel"/>
    <w:tmpl w:val="13A89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9B595D"/>
    <w:multiLevelType w:val="multilevel"/>
    <w:tmpl w:val="2D9B595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2DB958D2"/>
    <w:multiLevelType w:val="multilevel"/>
    <w:tmpl w:val="8F1469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DD62AED"/>
    <w:multiLevelType w:val="multilevel"/>
    <w:tmpl w:val="2DD62AED"/>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FE109E0"/>
    <w:multiLevelType w:val="hybridMultilevel"/>
    <w:tmpl w:val="FB1043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49E4437"/>
    <w:multiLevelType w:val="multilevel"/>
    <w:tmpl w:val="5936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C05654"/>
    <w:multiLevelType w:val="hybridMultilevel"/>
    <w:tmpl w:val="19FC4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4CD64D4"/>
    <w:multiLevelType w:val="hybridMultilevel"/>
    <w:tmpl w:val="CEEE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DC14E0"/>
    <w:multiLevelType w:val="hybridMultilevel"/>
    <w:tmpl w:val="FB5EDEB0"/>
    <w:lvl w:ilvl="0" w:tplc="ADBEC854">
      <w:start w:val="1"/>
      <w:numFmt w:val="decimal"/>
      <w:lvlText w:val="%1."/>
      <w:lvlJc w:val="left"/>
      <w:pPr>
        <w:ind w:left="720" w:hanging="360"/>
      </w:pPr>
      <w:rPr>
        <w:rFonts w:ascii="Times New Roman" w:eastAsiaTheme="minorHAnsi" w:hAnsi="Times New Roman"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EB5032"/>
    <w:multiLevelType w:val="multilevel"/>
    <w:tmpl w:val="A0A66E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A7440C0"/>
    <w:multiLevelType w:val="multilevel"/>
    <w:tmpl w:val="3A7440C0"/>
    <w:lvl w:ilvl="0">
      <w:start w:val="1"/>
      <w:numFmt w:val="decimal"/>
      <w:lvlText w:val="2.%1."/>
      <w:lvlJc w:val="left"/>
      <w:pPr>
        <w:ind w:left="720" w:hanging="360"/>
      </w:pPr>
      <w:rPr>
        <w:rFonts w:hint="default"/>
        <w:sz w:val="24"/>
        <w:szCs w:val="24"/>
      </w:rPr>
    </w:lvl>
    <w:lvl w:ilvl="1">
      <w:start w:val="1"/>
      <w:numFmt w:val="lowerLetter"/>
      <w:pStyle w:val="SubBab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CA70E2A"/>
    <w:multiLevelType w:val="multilevel"/>
    <w:tmpl w:val="22EC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D0B16F3"/>
    <w:multiLevelType w:val="multilevel"/>
    <w:tmpl w:val="30AE0D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F735CCE"/>
    <w:multiLevelType w:val="multilevel"/>
    <w:tmpl w:val="380A29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FA84896"/>
    <w:multiLevelType w:val="multilevel"/>
    <w:tmpl w:val="ECE498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58B38A3"/>
    <w:multiLevelType w:val="multilevel"/>
    <w:tmpl w:val="458B38A3"/>
    <w:lvl w:ilvl="0">
      <w:start w:val="1"/>
      <w:numFmt w:val="decimal"/>
      <w:lvlText w:val="5.%1."/>
      <w:lvlJc w:val="left"/>
      <w:pPr>
        <w:ind w:left="720" w:hanging="360"/>
      </w:pPr>
      <w:rPr>
        <w:rFonts w:hint="default"/>
        <w:sz w:val="24"/>
        <w:szCs w:val="24"/>
      </w:rPr>
    </w:lvl>
    <w:lvl w:ilvl="1">
      <w:start w:val="1"/>
      <w:numFmt w:val="lowerLetter"/>
      <w:pStyle w:val="SubBab5"/>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AB00E00"/>
    <w:multiLevelType w:val="multilevel"/>
    <w:tmpl w:val="8B26AA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BAA10A6"/>
    <w:multiLevelType w:val="multilevel"/>
    <w:tmpl w:val="A98627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E305E0F"/>
    <w:multiLevelType w:val="multilevel"/>
    <w:tmpl w:val="4E305E0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2" w15:restartNumberingAfterBreak="0">
    <w:nsid w:val="525F5585"/>
    <w:multiLevelType w:val="hybridMultilevel"/>
    <w:tmpl w:val="541E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B65BB4"/>
    <w:multiLevelType w:val="multilevel"/>
    <w:tmpl w:val="56B65BB4"/>
    <w:lvl w:ilvl="0">
      <w:start w:val="1"/>
      <w:numFmt w:val="decimal"/>
      <w:pStyle w:val="Heading1"/>
      <w:suff w:val="space"/>
      <w:lvlText w:val="BAB %1"/>
      <w:lvlJc w:val="left"/>
      <w:pPr>
        <w:ind w:left="0" w:firstLine="0"/>
      </w:pPr>
      <w:rPr>
        <w:rFonts w:hint="default"/>
        <w:vanish/>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4" w15:restartNumberingAfterBreak="0">
    <w:nsid w:val="59E85153"/>
    <w:multiLevelType w:val="multilevel"/>
    <w:tmpl w:val="59E8515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5" w15:restartNumberingAfterBreak="0">
    <w:nsid w:val="5B743FE3"/>
    <w:multiLevelType w:val="multilevel"/>
    <w:tmpl w:val="5B743FE3"/>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DA96B11"/>
    <w:multiLevelType w:val="multilevel"/>
    <w:tmpl w:val="5DA96B11"/>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7" w15:restartNumberingAfterBreak="0">
    <w:nsid w:val="610D67F4"/>
    <w:multiLevelType w:val="multilevel"/>
    <w:tmpl w:val="610D67F4"/>
    <w:lvl w:ilvl="0">
      <w:start w:val="1"/>
      <w:numFmt w:val="decimal"/>
      <w:lvlText w:val="3.1.%1."/>
      <w:lvlJc w:val="left"/>
      <w:pPr>
        <w:ind w:left="360" w:hanging="360"/>
      </w:pPr>
      <w:rPr>
        <w:rFonts w:hint="default"/>
        <w:sz w:val="24"/>
        <w:szCs w:val="24"/>
      </w:rPr>
    </w:lvl>
    <w:lvl w:ilvl="1">
      <w:start w:val="1"/>
      <w:numFmt w:val="lowerLetter"/>
      <w:lvlText w:val="%2."/>
      <w:lvlJc w:val="left"/>
      <w:pPr>
        <w:ind w:left="1866" w:hanging="360"/>
      </w:pPr>
    </w:lvl>
    <w:lvl w:ilvl="2">
      <w:start w:val="1"/>
      <w:numFmt w:val="lowerRoman"/>
      <w:pStyle w:val="Sub2Bab3"/>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8" w15:restartNumberingAfterBreak="0">
    <w:nsid w:val="63613BF9"/>
    <w:multiLevelType w:val="multilevel"/>
    <w:tmpl w:val="63613BF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9" w15:restartNumberingAfterBreak="0">
    <w:nsid w:val="63B96BD3"/>
    <w:multiLevelType w:val="multilevel"/>
    <w:tmpl w:val="7404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4F60601"/>
    <w:multiLevelType w:val="multilevel"/>
    <w:tmpl w:val="12FA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55E1D7B"/>
    <w:multiLevelType w:val="multilevel"/>
    <w:tmpl w:val="5D60A7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7422F4B"/>
    <w:multiLevelType w:val="multilevel"/>
    <w:tmpl w:val="00644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7CF2F89"/>
    <w:multiLevelType w:val="multilevel"/>
    <w:tmpl w:val="C54EC0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8F831F7"/>
    <w:multiLevelType w:val="multilevel"/>
    <w:tmpl w:val="3EDA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95521CD"/>
    <w:multiLevelType w:val="multilevel"/>
    <w:tmpl w:val="CDE8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C862FF0"/>
    <w:multiLevelType w:val="multilevel"/>
    <w:tmpl w:val="85FA6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E98003F"/>
    <w:multiLevelType w:val="multilevel"/>
    <w:tmpl w:val="6E9800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176001A"/>
    <w:multiLevelType w:val="multilevel"/>
    <w:tmpl w:val="717600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9" w15:restartNumberingAfterBreak="0">
    <w:nsid w:val="71BF6F2E"/>
    <w:multiLevelType w:val="multilevel"/>
    <w:tmpl w:val="71BF6F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85D5FBF"/>
    <w:multiLevelType w:val="multilevel"/>
    <w:tmpl w:val="E3EEB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A544CB0"/>
    <w:multiLevelType w:val="multilevel"/>
    <w:tmpl w:val="7DBCF4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B8F6081"/>
    <w:multiLevelType w:val="multilevel"/>
    <w:tmpl w:val="7B8F608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3" w15:restartNumberingAfterBreak="0">
    <w:nsid w:val="7CB46714"/>
    <w:multiLevelType w:val="hybridMultilevel"/>
    <w:tmpl w:val="6006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6A562E"/>
    <w:multiLevelType w:val="multilevel"/>
    <w:tmpl w:val="E84A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4619708">
    <w:abstractNumId w:val="43"/>
  </w:num>
  <w:num w:numId="2" w16cid:durableId="1335498751">
    <w:abstractNumId w:val="33"/>
  </w:num>
  <w:num w:numId="3" w16cid:durableId="1375036926">
    <w:abstractNumId w:val="12"/>
  </w:num>
  <w:num w:numId="4" w16cid:durableId="1873766805">
    <w:abstractNumId w:val="8"/>
  </w:num>
  <w:num w:numId="5" w16cid:durableId="132452200">
    <w:abstractNumId w:val="47"/>
  </w:num>
  <w:num w:numId="6" w16cid:durableId="261037468">
    <w:abstractNumId w:val="22"/>
  </w:num>
  <w:num w:numId="7" w16cid:durableId="823859493">
    <w:abstractNumId w:val="10"/>
  </w:num>
  <w:num w:numId="8" w16cid:durableId="857693432">
    <w:abstractNumId w:val="38"/>
  </w:num>
  <w:num w:numId="9" w16cid:durableId="1929383012">
    <w:abstractNumId w:val="18"/>
  </w:num>
  <w:num w:numId="10" w16cid:durableId="1919246953">
    <w:abstractNumId w:val="0"/>
  </w:num>
  <w:num w:numId="11" w16cid:durableId="2502399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619591">
    <w:abstractNumId w:val="59"/>
  </w:num>
  <w:num w:numId="13" w16cid:durableId="6633632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65464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8545597">
    <w:abstractNumId w:val="26"/>
  </w:num>
  <w:num w:numId="16" w16cid:durableId="51125235">
    <w:abstractNumId w:val="46"/>
  </w:num>
  <w:num w:numId="17" w16cid:durableId="888033193">
    <w:abstractNumId w:val="58"/>
  </w:num>
  <w:num w:numId="18" w16cid:durableId="1468934461">
    <w:abstractNumId w:val="1"/>
  </w:num>
  <w:num w:numId="19" w16cid:durableId="843931936">
    <w:abstractNumId w:val="4"/>
  </w:num>
  <w:num w:numId="20" w16cid:durableId="68965596">
    <w:abstractNumId w:val="5"/>
  </w:num>
  <w:num w:numId="21" w16cid:durableId="1256674714">
    <w:abstractNumId w:val="44"/>
  </w:num>
  <w:num w:numId="22" w16cid:durableId="265508202">
    <w:abstractNumId w:val="41"/>
  </w:num>
  <w:num w:numId="23" w16cid:durableId="1022052032">
    <w:abstractNumId w:val="9"/>
  </w:num>
  <w:num w:numId="24" w16cid:durableId="1434788243">
    <w:abstractNumId w:val="24"/>
  </w:num>
  <w:num w:numId="25" w16cid:durableId="800420129">
    <w:abstractNumId w:val="62"/>
  </w:num>
  <w:num w:numId="26" w16cid:durableId="558637462">
    <w:abstractNumId w:val="19"/>
  </w:num>
  <w:num w:numId="27" w16cid:durableId="1790469520">
    <w:abstractNumId w:val="57"/>
  </w:num>
  <w:num w:numId="28" w16cid:durableId="1246843175">
    <w:abstractNumId w:val="2"/>
  </w:num>
  <w:num w:numId="29" w16cid:durableId="843908200">
    <w:abstractNumId w:val="3"/>
  </w:num>
  <w:num w:numId="30" w16cid:durableId="140317032">
    <w:abstractNumId w:val="48"/>
  </w:num>
  <w:num w:numId="31" w16cid:durableId="596594372">
    <w:abstractNumId w:val="45"/>
  </w:num>
  <w:num w:numId="32" w16cid:durableId="1066953863">
    <w:abstractNumId w:val="21"/>
  </w:num>
  <w:num w:numId="33" w16cid:durableId="875389877">
    <w:abstractNumId w:val="52"/>
  </w:num>
  <w:num w:numId="34" w16cid:durableId="213851498">
    <w:abstractNumId w:val="25"/>
    <w:lvlOverride w:ilvl="0">
      <w:lvl w:ilvl="0">
        <w:numFmt w:val="decimal"/>
        <w:lvlText w:val="%1."/>
        <w:lvlJc w:val="left"/>
      </w:lvl>
    </w:lvlOverride>
  </w:num>
  <w:num w:numId="35" w16cid:durableId="1475945861">
    <w:abstractNumId w:val="36"/>
    <w:lvlOverride w:ilvl="0">
      <w:lvl w:ilvl="0">
        <w:numFmt w:val="decimal"/>
        <w:lvlText w:val="%1."/>
        <w:lvlJc w:val="left"/>
      </w:lvl>
    </w:lvlOverride>
  </w:num>
  <w:num w:numId="36" w16cid:durableId="915743855">
    <w:abstractNumId w:val="17"/>
  </w:num>
  <w:num w:numId="37" w16cid:durableId="2010014143">
    <w:abstractNumId w:val="50"/>
  </w:num>
  <w:num w:numId="38" w16cid:durableId="1102338689">
    <w:abstractNumId w:val="54"/>
  </w:num>
  <w:num w:numId="39" w16cid:durableId="89326123">
    <w:abstractNumId w:val="28"/>
  </w:num>
  <w:num w:numId="40" w16cid:durableId="659310003">
    <w:abstractNumId w:val="55"/>
  </w:num>
  <w:num w:numId="41" w16cid:durableId="1294672603">
    <w:abstractNumId w:val="34"/>
  </w:num>
  <w:num w:numId="42" w16cid:durableId="144712419">
    <w:abstractNumId w:val="64"/>
  </w:num>
  <w:num w:numId="43" w16cid:durableId="1805735446">
    <w:abstractNumId w:val="6"/>
  </w:num>
  <w:num w:numId="44" w16cid:durableId="99568563">
    <w:abstractNumId w:val="7"/>
  </w:num>
  <w:num w:numId="45" w16cid:durableId="668488892">
    <w:abstractNumId w:val="53"/>
    <w:lvlOverride w:ilvl="0">
      <w:lvl w:ilvl="0">
        <w:numFmt w:val="decimal"/>
        <w:lvlText w:val="%1."/>
        <w:lvlJc w:val="left"/>
      </w:lvl>
    </w:lvlOverride>
  </w:num>
  <w:num w:numId="46" w16cid:durableId="1516842300">
    <w:abstractNumId w:val="11"/>
    <w:lvlOverride w:ilvl="0">
      <w:lvl w:ilvl="0">
        <w:numFmt w:val="decimal"/>
        <w:lvlText w:val="%1."/>
        <w:lvlJc w:val="left"/>
      </w:lvl>
    </w:lvlOverride>
  </w:num>
  <w:num w:numId="47" w16cid:durableId="1974827089">
    <w:abstractNumId w:val="23"/>
  </w:num>
  <w:num w:numId="48" w16cid:durableId="1860194149">
    <w:abstractNumId w:val="15"/>
    <w:lvlOverride w:ilvl="0">
      <w:lvl w:ilvl="0">
        <w:numFmt w:val="decimal"/>
        <w:lvlText w:val="%1."/>
        <w:lvlJc w:val="left"/>
      </w:lvl>
    </w:lvlOverride>
  </w:num>
  <w:num w:numId="49" w16cid:durableId="923802055">
    <w:abstractNumId w:val="60"/>
    <w:lvlOverride w:ilvl="0">
      <w:lvl w:ilvl="0">
        <w:numFmt w:val="lowerLetter"/>
        <w:lvlText w:val="%1."/>
        <w:lvlJc w:val="left"/>
      </w:lvl>
    </w:lvlOverride>
  </w:num>
  <w:num w:numId="50" w16cid:durableId="1987004800">
    <w:abstractNumId w:val="14"/>
  </w:num>
  <w:num w:numId="51" w16cid:durableId="710571858">
    <w:abstractNumId w:val="37"/>
    <w:lvlOverride w:ilvl="0">
      <w:lvl w:ilvl="0">
        <w:numFmt w:val="decimal"/>
        <w:lvlText w:val="%1."/>
        <w:lvlJc w:val="left"/>
      </w:lvl>
    </w:lvlOverride>
  </w:num>
  <w:num w:numId="52" w16cid:durableId="1558542508">
    <w:abstractNumId w:val="49"/>
    <w:lvlOverride w:ilvl="0">
      <w:lvl w:ilvl="0">
        <w:numFmt w:val="lowerLetter"/>
        <w:lvlText w:val="%1."/>
        <w:lvlJc w:val="left"/>
      </w:lvl>
    </w:lvlOverride>
  </w:num>
  <w:num w:numId="53" w16cid:durableId="314064373">
    <w:abstractNumId w:val="32"/>
    <w:lvlOverride w:ilvl="0">
      <w:lvl w:ilvl="0">
        <w:numFmt w:val="decimal"/>
        <w:lvlText w:val="%1."/>
        <w:lvlJc w:val="left"/>
      </w:lvl>
    </w:lvlOverride>
  </w:num>
  <w:num w:numId="54" w16cid:durableId="892741732">
    <w:abstractNumId w:val="56"/>
  </w:num>
  <w:num w:numId="55" w16cid:durableId="1581022982">
    <w:abstractNumId w:val="61"/>
    <w:lvlOverride w:ilvl="0">
      <w:lvl w:ilvl="0">
        <w:numFmt w:val="decimal"/>
        <w:lvlText w:val="%1."/>
        <w:lvlJc w:val="left"/>
      </w:lvl>
    </w:lvlOverride>
  </w:num>
  <w:num w:numId="56" w16cid:durableId="1544710606">
    <w:abstractNumId w:val="35"/>
    <w:lvlOverride w:ilvl="0">
      <w:lvl w:ilvl="0">
        <w:numFmt w:val="decimal"/>
        <w:lvlText w:val="%1."/>
        <w:lvlJc w:val="left"/>
      </w:lvl>
    </w:lvlOverride>
  </w:num>
  <w:num w:numId="57" w16cid:durableId="800339476">
    <w:abstractNumId w:val="51"/>
    <w:lvlOverride w:ilvl="0">
      <w:lvl w:ilvl="0">
        <w:numFmt w:val="decimal"/>
        <w:lvlText w:val="%1."/>
        <w:lvlJc w:val="left"/>
      </w:lvl>
    </w:lvlOverride>
  </w:num>
  <w:num w:numId="58" w16cid:durableId="733697663">
    <w:abstractNumId w:val="40"/>
    <w:lvlOverride w:ilvl="0">
      <w:lvl w:ilvl="0">
        <w:numFmt w:val="decimal"/>
        <w:lvlText w:val="%1."/>
        <w:lvlJc w:val="left"/>
      </w:lvl>
    </w:lvlOverride>
  </w:num>
  <w:num w:numId="59" w16cid:durableId="952713823">
    <w:abstractNumId w:val="39"/>
    <w:lvlOverride w:ilvl="0">
      <w:lvl w:ilvl="0">
        <w:numFmt w:val="decimal"/>
        <w:lvlText w:val="%1."/>
        <w:lvlJc w:val="left"/>
      </w:lvl>
    </w:lvlOverride>
  </w:num>
  <w:num w:numId="60" w16cid:durableId="782922580">
    <w:abstractNumId w:val="31"/>
  </w:num>
  <w:num w:numId="61" w16cid:durableId="1155337754">
    <w:abstractNumId w:val="30"/>
  </w:num>
  <w:num w:numId="62" w16cid:durableId="53892550">
    <w:abstractNumId w:val="27"/>
  </w:num>
  <w:num w:numId="63" w16cid:durableId="1132551237">
    <w:abstractNumId w:val="63"/>
  </w:num>
  <w:num w:numId="64" w16cid:durableId="1461802179">
    <w:abstractNumId w:val="20"/>
  </w:num>
  <w:num w:numId="65" w16cid:durableId="971515686">
    <w:abstractNumId w:val="29"/>
  </w:num>
  <w:num w:numId="66" w16cid:durableId="1672290777">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4ED"/>
    <w:rsid w:val="000025A1"/>
    <w:rsid w:val="00003C07"/>
    <w:rsid w:val="00005185"/>
    <w:rsid w:val="0000560F"/>
    <w:rsid w:val="00012DBF"/>
    <w:rsid w:val="00013011"/>
    <w:rsid w:val="00016030"/>
    <w:rsid w:val="00017909"/>
    <w:rsid w:val="00023109"/>
    <w:rsid w:val="00025ECE"/>
    <w:rsid w:val="000279C7"/>
    <w:rsid w:val="00031A96"/>
    <w:rsid w:val="00031F15"/>
    <w:rsid w:val="00034755"/>
    <w:rsid w:val="00034CD3"/>
    <w:rsid w:val="000367DF"/>
    <w:rsid w:val="00036C3D"/>
    <w:rsid w:val="00037A8B"/>
    <w:rsid w:val="00040309"/>
    <w:rsid w:val="000414E1"/>
    <w:rsid w:val="00043A31"/>
    <w:rsid w:val="00044F05"/>
    <w:rsid w:val="0004543C"/>
    <w:rsid w:val="00045C81"/>
    <w:rsid w:val="00050DAC"/>
    <w:rsid w:val="000524A5"/>
    <w:rsid w:val="00053E84"/>
    <w:rsid w:val="00057422"/>
    <w:rsid w:val="0006354A"/>
    <w:rsid w:val="0006386F"/>
    <w:rsid w:val="00063DD6"/>
    <w:rsid w:val="00064109"/>
    <w:rsid w:val="00066122"/>
    <w:rsid w:val="00071078"/>
    <w:rsid w:val="0007148D"/>
    <w:rsid w:val="0007294B"/>
    <w:rsid w:val="00076CF5"/>
    <w:rsid w:val="00077027"/>
    <w:rsid w:val="00077695"/>
    <w:rsid w:val="00080EEF"/>
    <w:rsid w:val="00081ECA"/>
    <w:rsid w:val="000820F2"/>
    <w:rsid w:val="00086490"/>
    <w:rsid w:val="000929D3"/>
    <w:rsid w:val="00093610"/>
    <w:rsid w:val="00093C54"/>
    <w:rsid w:val="00094156"/>
    <w:rsid w:val="00094783"/>
    <w:rsid w:val="00095686"/>
    <w:rsid w:val="00095975"/>
    <w:rsid w:val="00095DD5"/>
    <w:rsid w:val="0009738F"/>
    <w:rsid w:val="0009776F"/>
    <w:rsid w:val="000A105C"/>
    <w:rsid w:val="000A1F63"/>
    <w:rsid w:val="000A39C1"/>
    <w:rsid w:val="000A40FB"/>
    <w:rsid w:val="000A46BF"/>
    <w:rsid w:val="000A7667"/>
    <w:rsid w:val="000B0A61"/>
    <w:rsid w:val="000B288A"/>
    <w:rsid w:val="000B4CA4"/>
    <w:rsid w:val="000B77AC"/>
    <w:rsid w:val="000B78F0"/>
    <w:rsid w:val="000C2571"/>
    <w:rsid w:val="000C2AED"/>
    <w:rsid w:val="000C3B68"/>
    <w:rsid w:val="000C741E"/>
    <w:rsid w:val="000C799F"/>
    <w:rsid w:val="000C7E90"/>
    <w:rsid w:val="000D0069"/>
    <w:rsid w:val="000D0FD1"/>
    <w:rsid w:val="000D421D"/>
    <w:rsid w:val="000D5074"/>
    <w:rsid w:val="000D6084"/>
    <w:rsid w:val="000D71AE"/>
    <w:rsid w:val="000E1850"/>
    <w:rsid w:val="000E19DD"/>
    <w:rsid w:val="000E2E16"/>
    <w:rsid w:val="000E30D5"/>
    <w:rsid w:val="000E43E0"/>
    <w:rsid w:val="000E5EC8"/>
    <w:rsid w:val="000E5F83"/>
    <w:rsid w:val="000E7997"/>
    <w:rsid w:val="000F08A8"/>
    <w:rsid w:val="000F2DC1"/>
    <w:rsid w:val="000F3065"/>
    <w:rsid w:val="000F4644"/>
    <w:rsid w:val="000F5547"/>
    <w:rsid w:val="0010089A"/>
    <w:rsid w:val="00100F81"/>
    <w:rsid w:val="00101DCE"/>
    <w:rsid w:val="001027C1"/>
    <w:rsid w:val="00103450"/>
    <w:rsid w:val="0010501A"/>
    <w:rsid w:val="0010681A"/>
    <w:rsid w:val="00106840"/>
    <w:rsid w:val="00107753"/>
    <w:rsid w:val="0011058B"/>
    <w:rsid w:val="00110AE6"/>
    <w:rsid w:val="00112802"/>
    <w:rsid w:val="00113E5A"/>
    <w:rsid w:val="00114C56"/>
    <w:rsid w:val="00115B4A"/>
    <w:rsid w:val="001161C1"/>
    <w:rsid w:val="001162D7"/>
    <w:rsid w:val="0011650A"/>
    <w:rsid w:val="00120CDB"/>
    <w:rsid w:val="00120EA5"/>
    <w:rsid w:val="00121438"/>
    <w:rsid w:val="00122AE5"/>
    <w:rsid w:val="00127800"/>
    <w:rsid w:val="00127C83"/>
    <w:rsid w:val="001327F7"/>
    <w:rsid w:val="00132C0D"/>
    <w:rsid w:val="00134344"/>
    <w:rsid w:val="00134671"/>
    <w:rsid w:val="001358EB"/>
    <w:rsid w:val="001376E0"/>
    <w:rsid w:val="0014049C"/>
    <w:rsid w:val="00141EE5"/>
    <w:rsid w:val="0014211D"/>
    <w:rsid w:val="0014237C"/>
    <w:rsid w:val="001442AC"/>
    <w:rsid w:val="00144475"/>
    <w:rsid w:val="001448C5"/>
    <w:rsid w:val="00144A6D"/>
    <w:rsid w:val="001451A9"/>
    <w:rsid w:val="001456B9"/>
    <w:rsid w:val="0014613D"/>
    <w:rsid w:val="00146383"/>
    <w:rsid w:val="00150CCE"/>
    <w:rsid w:val="00152E41"/>
    <w:rsid w:val="001540D4"/>
    <w:rsid w:val="00154A4A"/>
    <w:rsid w:val="0015558C"/>
    <w:rsid w:val="00155863"/>
    <w:rsid w:val="00155917"/>
    <w:rsid w:val="0015776B"/>
    <w:rsid w:val="001605BF"/>
    <w:rsid w:val="00160C03"/>
    <w:rsid w:val="001611EE"/>
    <w:rsid w:val="0016132B"/>
    <w:rsid w:val="00161FCB"/>
    <w:rsid w:val="00165414"/>
    <w:rsid w:val="00165C11"/>
    <w:rsid w:val="00166AB6"/>
    <w:rsid w:val="001677A0"/>
    <w:rsid w:val="00171186"/>
    <w:rsid w:val="001720F7"/>
    <w:rsid w:val="001744E2"/>
    <w:rsid w:val="00181000"/>
    <w:rsid w:val="00181886"/>
    <w:rsid w:val="00183515"/>
    <w:rsid w:val="00183929"/>
    <w:rsid w:val="00183C33"/>
    <w:rsid w:val="00184053"/>
    <w:rsid w:val="00184FB9"/>
    <w:rsid w:val="001857F2"/>
    <w:rsid w:val="00185C08"/>
    <w:rsid w:val="00186135"/>
    <w:rsid w:val="00186C42"/>
    <w:rsid w:val="00187C37"/>
    <w:rsid w:val="0019014B"/>
    <w:rsid w:val="00190BF1"/>
    <w:rsid w:val="00190D60"/>
    <w:rsid w:val="00190F60"/>
    <w:rsid w:val="001954B7"/>
    <w:rsid w:val="00195EA3"/>
    <w:rsid w:val="001977E0"/>
    <w:rsid w:val="001A030E"/>
    <w:rsid w:val="001A2706"/>
    <w:rsid w:val="001A287B"/>
    <w:rsid w:val="001A29BB"/>
    <w:rsid w:val="001A2F14"/>
    <w:rsid w:val="001A5487"/>
    <w:rsid w:val="001A5B46"/>
    <w:rsid w:val="001A7FCD"/>
    <w:rsid w:val="001B12E5"/>
    <w:rsid w:val="001B15F5"/>
    <w:rsid w:val="001B32A9"/>
    <w:rsid w:val="001B372A"/>
    <w:rsid w:val="001B39F5"/>
    <w:rsid w:val="001B6589"/>
    <w:rsid w:val="001B6747"/>
    <w:rsid w:val="001C19A8"/>
    <w:rsid w:val="001C2AA4"/>
    <w:rsid w:val="001C4F6B"/>
    <w:rsid w:val="001C6668"/>
    <w:rsid w:val="001D08B9"/>
    <w:rsid w:val="001D2B8B"/>
    <w:rsid w:val="001D2E47"/>
    <w:rsid w:val="001D60CF"/>
    <w:rsid w:val="001D6A15"/>
    <w:rsid w:val="001E1C78"/>
    <w:rsid w:val="001E3720"/>
    <w:rsid w:val="001E4DCD"/>
    <w:rsid w:val="001E7C12"/>
    <w:rsid w:val="001F09AE"/>
    <w:rsid w:val="001F217D"/>
    <w:rsid w:val="001F3C0A"/>
    <w:rsid w:val="001F43B3"/>
    <w:rsid w:val="001F5D9D"/>
    <w:rsid w:val="001F75D1"/>
    <w:rsid w:val="00200071"/>
    <w:rsid w:val="00200C11"/>
    <w:rsid w:val="00202B71"/>
    <w:rsid w:val="00204C16"/>
    <w:rsid w:val="00205874"/>
    <w:rsid w:val="00205F20"/>
    <w:rsid w:val="00205F7C"/>
    <w:rsid w:val="00206A60"/>
    <w:rsid w:val="00207BCC"/>
    <w:rsid w:val="0021132C"/>
    <w:rsid w:val="002114AC"/>
    <w:rsid w:val="002121E7"/>
    <w:rsid w:val="002132E9"/>
    <w:rsid w:val="00213D31"/>
    <w:rsid w:val="00216732"/>
    <w:rsid w:val="002173FC"/>
    <w:rsid w:val="00217AEA"/>
    <w:rsid w:val="0022022C"/>
    <w:rsid w:val="002215E6"/>
    <w:rsid w:val="0022284A"/>
    <w:rsid w:val="00225E1B"/>
    <w:rsid w:val="0022696B"/>
    <w:rsid w:val="00226AEE"/>
    <w:rsid w:val="00227236"/>
    <w:rsid w:val="00230251"/>
    <w:rsid w:val="002324C8"/>
    <w:rsid w:val="002337A9"/>
    <w:rsid w:val="00233F91"/>
    <w:rsid w:val="00235B31"/>
    <w:rsid w:val="0024138A"/>
    <w:rsid w:val="00242499"/>
    <w:rsid w:val="002438A4"/>
    <w:rsid w:val="00245A1A"/>
    <w:rsid w:val="00246019"/>
    <w:rsid w:val="00250A64"/>
    <w:rsid w:val="002510CD"/>
    <w:rsid w:val="0025253A"/>
    <w:rsid w:val="00252F7B"/>
    <w:rsid w:val="00253ED7"/>
    <w:rsid w:val="00255783"/>
    <w:rsid w:val="00257D91"/>
    <w:rsid w:val="002618C5"/>
    <w:rsid w:val="00262F69"/>
    <w:rsid w:val="00263A1B"/>
    <w:rsid w:val="002652EE"/>
    <w:rsid w:val="00270804"/>
    <w:rsid w:val="00271065"/>
    <w:rsid w:val="002719B5"/>
    <w:rsid w:val="00271C98"/>
    <w:rsid w:val="00272B15"/>
    <w:rsid w:val="0027653D"/>
    <w:rsid w:val="00276706"/>
    <w:rsid w:val="002830FA"/>
    <w:rsid w:val="00283D2D"/>
    <w:rsid w:val="0028526F"/>
    <w:rsid w:val="00287231"/>
    <w:rsid w:val="002909A3"/>
    <w:rsid w:val="00291F68"/>
    <w:rsid w:val="002938D3"/>
    <w:rsid w:val="00294C77"/>
    <w:rsid w:val="00295463"/>
    <w:rsid w:val="002959B8"/>
    <w:rsid w:val="00296F9D"/>
    <w:rsid w:val="00297D5D"/>
    <w:rsid w:val="002A03E4"/>
    <w:rsid w:val="002A1A0A"/>
    <w:rsid w:val="002A1BF2"/>
    <w:rsid w:val="002A1FC0"/>
    <w:rsid w:val="002A2502"/>
    <w:rsid w:val="002A47C8"/>
    <w:rsid w:val="002A4AF0"/>
    <w:rsid w:val="002B4639"/>
    <w:rsid w:val="002B60A2"/>
    <w:rsid w:val="002B6EE2"/>
    <w:rsid w:val="002B71C0"/>
    <w:rsid w:val="002C0408"/>
    <w:rsid w:val="002C1EB5"/>
    <w:rsid w:val="002C3995"/>
    <w:rsid w:val="002C44A6"/>
    <w:rsid w:val="002C4BFE"/>
    <w:rsid w:val="002C535C"/>
    <w:rsid w:val="002C6D49"/>
    <w:rsid w:val="002C7894"/>
    <w:rsid w:val="002D0043"/>
    <w:rsid w:val="002D10A6"/>
    <w:rsid w:val="002D3429"/>
    <w:rsid w:val="002D37DF"/>
    <w:rsid w:val="002D6C48"/>
    <w:rsid w:val="002D7D99"/>
    <w:rsid w:val="002E15CD"/>
    <w:rsid w:val="002E2FF6"/>
    <w:rsid w:val="002E5599"/>
    <w:rsid w:val="002F3D56"/>
    <w:rsid w:val="002F442F"/>
    <w:rsid w:val="002F4B3F"/>
    <w:rsid w:val="002F4BC6"/>
    <w:rsid w:val="002F57D5"/>
    <w:rsid w:val="002F653F"/>
    <w:rsid w:val="002F6F83"/>
    <w:rsid w:val="002F73F3"/>
    <w:rsid w:val="00302C9A"/>
    <w:rsid w:val="00303550"/>
    <w:rsid w:val="00303966"/>
    <w:rsid w:val="00304177"/>
    <w:rsid w:val="003046EF"/>
    <w:rsid w:val="00305457"/>
    <w:rsid w:val="00305A51"/>
    <w:rsid w:val="003060A0"/>
    <w:rsid w:val="00310030"/>
    <w:rsid w:val="00310809"/>
    <w:rsid w:val="00310E51"/>
    <w:rsid w:val="003113A6"/>
    <w:rsid w:val="00311DDB"/>
    <w:rsid w:val="00313C30"/>
    <w:rsid w:val="0031416F"/>
    <w:rsid w:val="00315B9A"/>
    <w:rsid w:val="00315F6C"/>
    <w:rsid w:val="003226AE"/>
    <w:rsid w:val="00324577"/>
    <w:rsid w:val="003249BE"/>
    <w:rsid w:val="00327077"/>
    <w:rsid w:val="003276F9"/>
    <w:rsid w:val="003302F7"/>
    <w:rsid w:val="003321E7"/>
    <w:rsid w:val="00334476"/>
    <w:rsid w:val="00334D4C"/>
    <w:rsid w:val="003356FC"/>
    <w:rsid w:val="003357D5"/>
    <w:rsid w:val="00336C68"/>
    <w:rsid w:val="00340F11"/>
    <w:rsid w:val="0034105A"/>
    <w:rsid w:val="003413DE"/>
    <w:rsid w:val="00341DD8"/>
    <w:rsid w:val="00344129"/>
    <w:rsid w:val="003441BF"/>
    <w:rsid w:val="003444B8"/>
    <w:rsid w:val="003444CB"/>
    <w:rsid w:val="00346367"/>
    <w:rsid w:val="003475E3"/>
    <w:rsid w:val="00347F3A"/>
    <w:rsid w:val="00350379"/>
    <w:rsid w:val="0035055B"/>
    <w:rsid w:val="00350B6C"/>
    <w:rsid w:val="0035193B"/>
    <w:rsid w:val="0035568A"/>
    <w:rsid w:val="0035616E"/>
    <w:rsid w:val="00360F03"/>
    <w:rsid w:val="00361B10"/>
    <w:rsid w:val="003621FC"/>
    <w:rsid w:val="003634F5"/>
    <w:rsid w:val="003654D8"/>
    <w:rsid w:val="00367563"/>
    <w:rsid w:val="0037101A"/>
    <w:rsid w:val="003712F9"/>
    <w:rsid w:val="00372332"/>
    <w:rsid w:val="00373FBC"/>
    <w:rsid w:val="0037408E"/>
    <w:rsid w:val="00374B0F"/>
    <w:rsid w:val="003751DC"/>
    <w:rsid w:val="00375BD9"/>
    <w:rsid w:val="00377EB4"/>
    <w:rsid w:val="003804BA"/>
    <w:rsid w:val="0038346F"/>
    <w:rsid w:val="00385A54"/>
    <w:rsid w:val="00387ED3"/>
    <w:rsid w:val="0039034D"/>
    <w:rsid w:val="00391835"/>
    <w:rsid w:val="00392087"/>
    <w:rsid w:val="003929B1"/>
    <w:rsid w:val="00393875"/>
    <w:rsid w:val="0039673B"/>
    <w:rsid w:val="00396F13"/>
    <w:rsid w:val="003971E9"/>
    <w:rsid w:val="003A10E9"/>
    <w:rsid w:val="003A1B53"/>
    <w:rsid w:val="003A2228"/>
    <w:rsid w:val="003A378B"/>
    <w:rsid w:val="003A5E67"/>
    <w:rsid w:val="003A6281"/>
    <w:rsid w:val="003A6A34"/>
    <w:rsid w:val="003B09A2"/>
    <w:rsid w:val="003B111E"/>
    <w:rsid w:val="003B2F28"/>
    <w:rsid w:val="003B3732"/>
    <w:rsid w:val="003B44A8"/>
    <w:rsid w:val="003B4FF0"/>
    <w:rsid w:val="003B6551"/>
    <w:rsid w:val="003B7405"/>
    <w:rsid w:val="003B7E26"/>
    <w:rsid w:val="003C39D3"/>
    <w:rsid w:val="003C459D"/>
    <w:rsid w:val="003C4FBC"/>
    <w:rsid w:val="003C6F9D"/>
    <w:rsid w:val="003C727A"/>
    <w:rsid w:val="003D1331"/>
    <w:rsid w:val="003D205D"/>
    <w:rsid w:val="003D20CE"/>
    <w:rsid w:val="003D31B7"/>
    <w:rsid w:val="003D4CC0"/>
    <w:rsid w:val="003D5454"/>
    <w:rsid w:val="003D5739"/>
    <w:rsid w:val="003D601F"/>
    <w:rsid w:val="003E0F28"/>
    <w:rsid w:val="003E172B"/>
    <w:rsid w:val="003E223A"/>
    <w:rsid w:val="003E4C0E"/>
    <w:rsid w:val="003E55BF"/>
    <w:rsid w:val="003E5B6C"/>
    <w:rsid w:val="003E5F2E"/>
    <w:rsid w:val="003E678A"/>
    <w:rsid w:val="003F52EA"/>
    <w:rsid w:val="003F722E"/>
    <w:rsid w:val="003F77CC"/>
    <w:rsid w:val="003F7F47"/>
    <w:rsid w:val="00401845"/>
    <w:rsid w:val="00402462"/>
    <w:rsid w:val="0040375C"/>
    <w:rsid w:val="00405CFC"/>
    <w:rsid w:val="004105E0"/>
    <w:rsid w:val="004114A7"/>
    <w:rsid w:val="00412DA6"/>
    <w:rsid w:val="00414A15"/>
    <w:rsid w:val="00415317"/>
    <w:rsid w:val="00416B9A"/>
    <w:rsid w:val="00417162"/>
    <w:rsid w:val="004210B1"/>
    <w:rsid w:val="00421708"/>
    <w:rsid w:val="004228C5"/>
    <w:rsid w:val="00423D97"/>
    <w:rsid w:val="004258FC"/>
    <w:rsid w:val="0043045E"/>
    <w:rsid w:val="0043058F"/>
    <w:rsid w:val="0043101C"/>
    <w:rsid w:val="0043193C"/>
    <w:rsid w:val="00434841"/>
    <w:rsid w:val="00435B94"/>
    <w:rsid w:val="00435FB7"/>
    <w:rsid w:val="00436114"/>
    <w:rsid w:val="00436258"/>
    <w:rsid w:val="00441546"/>
    <w:rsid w:val="00443F67"/>
    <w:rsid w:val="00445773"/>
    <w:rsid w:val="00446217"/>
    <w:rsid w:val="00450AAB"/>
    <w:rsid w:val="0045151E"/>
    <w:rsid w:val="00452BDA"/>
    <w:rsid w:val="00453BED"/>
    <w:rsid w:val="004554EA"/>
    <w:rsid w:val="00457EDA"/>
    <w:rsid w:val="00461747"/>
    <w:rsid w:val="00461832"/>
    <w:rsid w:val="00464452"/>
    <w:rsid w:val="00464A82"/>
    <w:rsid w:val="004663B1"/>
    <w:rsid w:val="004677DA"/>
    <w:rsid w:val="00470018"/>
    <w:rsid w:val="0047132E"/>
    <w:rsid w:val="004721C0"/>
    <w:rsid w:val="00474161"/>
    <w:rsid w:val="004748F6"/>
    <w:rsid w:val="00475812"/>
    <w:rsid w:val="004767F6"/>
    <w:rsid w:val="004804D8"/>
    <w:rsid w:val="0048099A"/>
    <w:rsid w:val="00481EFD"/>
    <w:rsid w:val="00482348"/>
    <w:rsid w:val="004831FD"/>
    <w:rsid w:val="00483504"/>
    <w:rsid w:val="00483CCD"/>
    <w:rsid w:val="0049106C"/>
    <w:rsid w:val="00491102"/>
    <w:rsid w:val="00491916"/>
    <w:rsid w:val="00491DE5"/>
    <w:rsid w:val="00491FBA"/>
    <w:rsid w:val="00492065"/>
    <w:rsid w:val="00493C05"/>
    <w:rsid w:val="00493CA7"/>
    <w:rsid w:val="00493D2B"/>
    <w:rsid w:val="00494BF3"/>
    <w:rsid w:val="0049629A"/>
    <w:rsid w:val="00496ECE"/>
    <w:rsid w:val="00497AF0"/>
    <w:rsid w:val="004A08E2"/>
    <w:rsid w:val="004A211A"/>
    <w:rsid w:val="004A404E"/>
    <w:rsid w:val="004A4320"/>
    <w:rsid w:val="004A4647"/>
    <w:rsid w:val="004A64B5"/>
    <w:rsid w:val="004A74D6"/>
    <w:rsid w:val="004B07FE"/>
    <w:rsid w:val="004B1772"/>
    <w:rsid w:val="004B2CC1"/>
    <w:rsid w:val="004B30E7"/>
    <w:rsid w:val="004B3207"/>
    <w:rsid w:val="004B491F"/>
    <w:rsid w:val="004B54BB"/>
    <w:rsid w:val="004B7132"/>
    <w:rsid w:val="004C12EE"/>
    <w:rsid w:val="004C4452"/>
    <w:rsid w:val="004C4CA7"/>
    <w:rsid w:val="004C5B74"/>
    <w:rsid w:val="004D5C90"/>
    <w:rsid w:val="004D66E9"/>
    <w:rsid w:val="004D7975"/>
    <w:rsid w:val="004E215B"/>
    <w:rsid w:val="004E34E3"/>
    <w:rsid w:val="004E484D"/>
    <w:rsid w:val="004E4DA1"/>
    <w:rsid w:val="004E57F3"/>
    <w:rsid w:val="004E5807"/>
    <w:rsid w:val="004E63EA"/>
    <w:rsid w:val="004E64CC"/>
    <w:rsid w:val="004E6AEF"/>
    <w:rsid w:val="004E7217"/>
    <w:rsid w:val="004F1EE8"/>
    <w:rsid w:val="004F2960"/>
    <w:rsid w:val="004F35C2"/>
    <w:rsid w:val="004F439F"/>
    <w:rsid w:val="004F6693"/>
    <w:rsid w:val="004F6754"/>
    <w:rsid w:val="004F699B"/>
    <w:rsid w:val="004F70A1"/>
    <w:rsid w:val="00500E56"/>
    <w:rsid w:val="005022D6"/>
    <w:rsid w:val="005026F1"/>
    <w:rsid w:val="0050298D"/>
    <w:rsid w:val="005050AA"/>
    <w:rsid w:val="005057BC"/>
    <w:rsid w:val="00506755"/>
    <w:rsid w:val="005115C4"/>
    <w:rsid w:val="00511829"/>
    <w:rsid w:val="0051216D"/>
    <w:rsid w:val="00512DD6"/>
    <w:rsid w:val="00513BBF"/>
    <w:rsid w:val="00513FAA"/>
    <w:rsid w:val="00514051"/>
    <w:rsid w:val="00515400"/>
    <w:rsid w:val="00515BBC"/>
    <w:rsid w:val="00515DB8"/>
    <w:rsid w:val="00517AF7"/>
    <w:rsid w:val="00517C88"/>
    <w:rsid w:val="0052135B"/>
    <w:rsid w:val="0052166E"/>
    <w:rsid w:val="00521EC2"/>
    <w:rsid w:val="005231A9"/>
    <w:rsid w:val="00523AA4"/>
    <w:rsid w:val="005300D0"/>
    <w:rsid w:val="00530E01"/>
    <w:rsid w:val="00533175"/>
    <w:rsid w:val="00533681"/>
    <w:rsid w:val="00533A64"/>
    <w:rsid w:val="00535614"/>
    <w:rsid w:val="00535E01"/>
    <w:rsid w:val="00536916"/>
    <w:rsid w:val="0054059E"/>
    <w:rsid w:val="005408A9"/>
    <w:rsid w:val="00541AAE"/>
    <w:rsid w:val="0054334E"/>
    <w:rsid w:val="0054367A"/>
    <w:rsid w:val="00544DA6"/>
    <w:rsid w:val="00545B63"/>
    <w:rsid w:val="00547CE5"/>
    <w:rsid w:val="00551B86"/>
    <w:rsid w:val="0055251B"/>
    <w:rsid w:val="0055304E"/>
    <w:rsid w:val="00554BCD"/>
    <w:rsid w:val="00554F1B"/>
    <w:rsid w:val="005564BB"/>
    <w:rsid w:val="00556515"/>
    <w:rsid w:val="0055661B"/>
    <w:rsid w:val="00556C34"/>
    <w:rsid w:val="00560EA0"/>
    <w:rsid w:val="00564F3B"/>
    <w:rsid w:val="00565A34"/>
    <w:rsid w:val="005662BE"/>
    <w:rsid w:val="005709C9"/>
    <w:rsid w:val="00571AFF"/>
    <w:rsid w:val="00571FE5"/>
    <w:rsid w:val="00572756"/>
    <w:rsid w:val="00572BF7"/>
    <w:rsid w:val="0057376E"/>
    <w:rsid w:val="00573DCC"/>
    <w:rsid w:val="00573F85"/>
    <w:rsid w:val="00574F53"/>
    <w:rsid w:val="00576B8A"/>
    <w:rsid w:val="005808CD"/>
    <w:rsid w:val="00580B74"/>
    <w:rsid w:val="00580B84"/>
    <w:rsid w:val="00581C74"/>
    <w:rsid w:val="005821C6"/>
    <w:rsid w:val="00582BC6"/>
    <w:rsid w:val="00583094"/>
    <w:rsid w:val="00583A51"/>
    <w:rsid w:val="005853C1"/>
    <w:rsid w:val="00586C86"/>
    <w:rsid w:val="00586E1A"/>
    <w:rsid w:val="00587617"/>
    <w:rsid w:val="005907C5"/>
    <w:rsid w:val="00590B5B"/>
    <w:rsid w:val="00594DB4"/>
    <w:rsid w:val="00595C0C"/>
    <w:rsid w:val="005A10E2"/>
    <w:rsid w:val="005A2770"/>
    <w:rsid w:val="005A388A"/>
    <w:rsid w:val="005B10C9"/>
    <w:rsid w:val="005B1BAB"/>
    <w:rsid w:val="005B22CA"/>
    <w:rsid w:val="005B3BE1"/>
    <w:rsid w:val="005B3D61"/>
    <w:rsid w:val="005B463C"/>
    <w:rsid w:val="005B4C7B"/>
    <w:rsid w:val="005C09A9"/>
    <w:rsid w:val="005C39B8"/>
    <w:rsid w:val="005C4F9C"/>
    <w:rsid w:val="005C680D"/>
    <w:rsid w:val="005C7F8B"/>
    <w:rsid w:val="005D02CD"/>
    <w:rsid w:val="005D0785"/>
    <w:rsid w:val="005D0DA0"/>
    <w:rsid w:val="005D1172"/>
    <w:rsid w:val="005D211A"/>
    <w:rsid w:val="005D31A5"/>
    <w:rsid w:val="005D3536"/>
    <w:rsid w:val="005D57F1"/>
    <w:rsid w:val="005D5A74"/>
    <w:rsid w:val="005E23E7"/>
    <w:rsid w:val="005E2C4A"/>
    <w:rsid w:val="005E3FA0"/>
    <w:rsid w:val="005E5255"/>
    <w:rsid w:val="005E5F23"/>
    <w:rsid w:val="005E69E0"/>
    <w:rsid w:val="005E6B23"/>
    <w:rsid w:val="005E70E9"/>
    <w:rsid w:val="005F1260"/>
    <w:rsid w:val="005F1435"/>
    <w:rsid w:val="005F24E9"/>
    <w:rsid w:val="005F3F92"/>
    <w:rsid w:val="005F5ACF"/>
    <w:rsid w:val="00600773"/>
    <w:rsid w:val="00600F71"/>
    <w:rsid w:val="006029C7"/>
    <w:rsid w:val="00602CD6"/>
    <w:rsid w:val="006042B6"/>
    <w:rsid w:val="0060568A"/>
    <w:rsid w:val="00607887"/>
    <w:rsid w:val="00612578"/>
    <w:rsid w:val="00612809"/>
    <w:rsid w:val="00612EA2"/>
    <w:rsid w:val="0061460B"/>
    <w:rsid w:val="00614BBD"/>
    <w:rsid w:val="00615D84"/>
    <w:rsid w:val="0061769D"/>
    <w:rsid w:val="00621140"/>
    <w:rsid w:val="0062182B"/>
    <w:rsid w:val="0062377C"/>
    <w:rsid w:val="006257D8"/>
    <w:rsid w:val="00625963"/>
    <w:rsid w:val="00626140"/>
    <w:rsid w:val="0062677F"/>
    <w:rsid w:val="00630D57"/>
    <w:rsid w:val="00632AE3"/>
    <w:rsid w:val="00635070"/>
    <w:rsid w:val="00636811"/>
    <w:rsid w:val="0064016B"/>
    <w:rsid w:val="00640356"/>
    <w:rsid w:val="00643FF7"/>
    <w:rsid w:val="00644231"/>
    <w:rsid w:val="00644F78"/>
    <w:rsid w:val="00645B15"/>
    <w:rsid w:val="006479D2"/>
    <w:rsid w:val="006540DF"/>
    <w:rsid w:val="00657595"/>
    <w:rsid w:val="00665709"/>
    <w:rsid w:val="00665E18"/>
    <w:rsid w:val="00666426"/>
    <w:rsid w:val="006668FC"/>
    <w:rsid w:val="006673F4"/>
    <w:rsid w:val="00667547"/>
    <w:rsid w:val="006677AD"/>
    <w:rsid w:val="00672523"/>
    <w:rsid w:val="00673C45"/>
    <w:rsid w:val="00673D58"/>
    <w:rsid w:val="00676377"/>
    <w:rsid w:val="006819E6"/>
    <w:rsid w:val="00682CA8"/>
    <w:rsid w:val="00683EAC"/>
    <w:rsid w:val="00692F2F"/>
    <w:rsid w:val="00692FED"/>
    <w:rsid w:val="006947AF"/>
    <w:rsid w:val="00696C06"/>
    <w:rsid w:val="0069704E"/>
    <w:rsid w:val="00697D84"/>
    <w:rsid w:val="006A2EFC"/>
    <w:rsid w:val="006A69C0"/>
    <w:rsid w:val="006A78ED"/>
    <w:rsid w:val="006A7F95"/>
    <w:rsid w:val="006B1DA6"/>
    <w:rsid w:val="006B3B16"/>
    <w:rsid w:val="006B56D1"/>
    <w:rsid w:val="006B626E"/>
    <w:rsid w:val="006C135D"/>
    <w:rsid w:val="006C1719"/>
    <w:rsid w:val="006C2065"/>
    <w:rsid w:val="006C2722"/>
    <w:rsid w:val="006C2960"/>
    <w:rsid w:val="006C5C64"/>
    <w:rsid w:val="006D1E84"/>
    <w:rsid w:val="006D3AA9"/>
    <w:rsid w:val="006E28E8"/>
    <w:rsid w:val="006E2C2D"/>
    <w:rsid w:val="006E3117"/>
    <w:rsid w:val="006E454E"/>
    <w:rsid w:val="006E5B43"/>
    <w:rsid w:val="006F0716"/>
    <w:rsid w:val="006F4A8A"/>
    <w:rsid w:val="006F5606"/>
    <w:rsid w:val="006F602E"/>
    <w:rsid w:val="006F6C26"/>
    <w:rsid w:val="006F6CC7"/>
    <w:rsid w:val="006F736D"/>
    <w:rsid w:val="007016E7"/>
    <w:rsid w:val="007037B6"/>
    <w:rsid w:val="00706823"/>
    <w:rsid w:val="00712632"/>
    <w:rsid w:val="007137A5"/>
    <w:rsid w:val="00713924"/>
    <w:rsid w:val="00713945"/>
    <w:rsid w:val="00714120"/>
    <w:rsid w:val="0071640B"/>
    <w:rsid w:val="00721C71"/>
    <w:rsid w:val="0072249B"/>
    <w:rsid w:val="00723A6F"/>
    <w:rsid w:val="0072448C"/>
    <w:rsid w:val="0072687B"/>
    <w:rsid w:val="00726C06"/>
    <w:rsid w:val="00727358"/>
    <w:rsid w:val="00727BBA"/>
    <w:rsid w:val="007335FD"/>
    <w:rsid w:val="00736224"/>
    <w:rsid w:val="00740C29"/>
    <w:rsid w:val="00742159"/>
    <w:rsid w:val="00742D27"/>
    <w:rsid w:val="00743C6D"/>
    <w:rsid w:val="00743DA3"/>
    <w:rsid w:val="007440FF"/>
    <w:rsid w:val="007451ED"/>
    <w:rsid w:val="0074660C"/>
    <w:rsid w:val="00746D89"/>
    <w:rsid w:val="00747986"/>
    <w:rsid w:val="00750D03"/>
    <w:rsid w:val="00752276"/>
    <w:rsid w:val="00752677"/>
    <w:rsid w:val="00752B3F"/>
    <w:rsid w:val="0075534A"/>
    <w:rsid w:val="00755EE9"/>
    <w:rsid w:val="00755F15"/>
    <w:rsid w:val="007573B0"/>
    <w:rsid w:val="00760420"/>
    <w:rsid w:val="00760FB3"/>
    <w:rsid w:val="00761FDA"/>
    <w:rsid w:val="0076382D"/>
    <w:rsid w:val="007707C8"/>
    <w:rsid w:val="00770EA8"/>
    <w:rsid w:val="00770F52"/>
    <w:rsid w:val="00771326"/>
    <w:rsid w:val="0077174A"/>
    <w:rsid w:val="00771EA7"/>
    <w:rsid w:val="007722A7"/>
    <w:rsid w:val="00774C3A"/>
    <w:rsid w:val="00775721"/>
    <w:rsid w:val="007774D1"/>
    <w:rsid w:val="0077780F"/>
    <w:rsid w:val="00777D34"/>
    <w:rsid w:val="00780F0D"/>
    <w:rsid w:val="00782D43"/>
    <w:rsid w:val="0078306C"/>
    <w:rsid w:val="00784FAB"/>
    <w:rsid w:val="00787991"/>
    <w:rsid w:val="00790128"/>
    <w:rsid w:val="00791E6B"/>
    <w:rsid w:val="0079250B"/>
    <w:rsid w:val="00792875"/>
    <w:rsid w:val="007957BE"/>
    <w:rsid w:val="0079619C"/>
    <w:rsid w:val="007971F5"/>
    <w:rsid w:val="00797630"/>
    <w:rsid w:val="007A40C0"/>
    <w:rsid w:val="007A6C42"/>
    <w:rsid w:val="007B10C6"/>
    <w:rsid w:val="007B2DFE"/>
    <w:rsid w:val="007B7653"/>
    <w:rsid w:val="007C17F0"/>
    <w:rsid w:val="007C32EE"/>
    <w:rsid w:val="007C3413"/>
    <w:rsid w:val="007D0D87"/>
    <w:rsid w:val="007D1619"/>
    <w:rsid w:val="007D2D49"/>
    <w:rsid w:val="007D4317"/>
    <w:rsid w:val="007D5A53"/>
    <w:rsid w:val="007D6AFF"/>
    <w:rsid w:val="007D7108"/>
    <w:rsid w:val="007D7268"/>
    <w:rsid w:val="007E03EB"/>
    <w:rsid w:val="007E0770"/>
    <w:rsid w:val="007E08E1"/>
    <w:rsid w:val="007E1934"/>
    <w:rsid w:val="007E4375"/>
    <w:rsid w:val="007E6E42"/>
    <w:rsid w:val="007E71B1"/>
    <w:rsid w:val="007F05F1"/>
    <w:rsid w:val="007F0B37"/>
    <w:rsid w:val="007F1744"/>
    <w:rsid w:val="007F19CC"/>
    <w:rsid w:val="007F1F43"/>
    <w:rsid w:val="007F2E31"/>
    <w:rsid w:val="007F33F3"/>
    <w:rsid w:val="007F49E9"/>
    <w:rsid w:val="007F6EFA"/>
    <w:rsid w:val="007F7710"/>
    <w:rsid w:val="00801EC9"/>
    <w:rsid w:val="008050FC"/>
    <w:rsid w:val="00806B8E"/>
    <w:rsid w:val="0080718C"/>
    <w:rsid w:val="00807BEB"/>
    <w:rsid w:val="00810168"/>
    <w:rsid w:val="00812C50"/>
    <w:rsid w:val="008157CB"/>
    <w:rsid w:val="00816C85"/>
    <w:rsid w:val="00817A23"/>
    <w:rsid w:val="00817E9B"/>
    <w:rsid w:val="008224D4"/>
    <w:rsid w:val="00822AAF"/>
    <w:rsid w:val="0082619E"/>
    <w:rsid w:val="0082638C"/>
    <w:rsid w:val="00831051"/>
    <w:rsid w:val="00831FAB"/>
    <w:rsid w:val="00832C73"/>
    <w:rsid w:val="00833F54"/>
    <w:rsid w:val="00837248"/>
    <w:rsid w:val="008404F3"/>
    <w:rsid w:val="00842C53"/>
    <w:rsid w:val="00842E60"/>
    <w:rsid w:val="00843BBB"/>
    <w:rsid w:val="00843E1B"/>
    <w:rsid w:val="008443F5"/>
    <w:rsid w:val="00845A34"/>
    <w:rsid w:val="0084654F"/>
    <w:rsid w:val="00847188"/>
    <w:rsid w:val="00847B47"/>
    <w:rsid w:val="0085184D"/>
    <w:rsid w:val="00852CF2"/>
    <w:rsid w:val="00852D67"/>
    <w:rsid w:val="00853E9B"/>
    <w:rsid w:val="00853FF8"/>
    <w:rsid w:val="00854CB6"/>
    <w:rsid w:val="00854FD2"/>
    <w:rsid w:val="00855231"/>
    <w:rsid w:val="008562C1"/>
    <w:rsid w:val="00856948"/>
    <w:rsid w:val="00857726"/>
    <w:rsid w:val="00857EBD"/>
    <w:rsid w:val="00861DF7"/>
    <w:rsid w:val="00863AC7"/>
    <w:rsid w:val="00864EB8"/>
    <w:rsid w:val="00865132"/>
    <w:rsid w:val="0086615C"/>
    <w:rsid w:val="00870A2E"/>
    <w:rsid w:val="00871322"/>
    <w:rsid w:val="008715DD"/>
    <w:rsid w:val="008738F5"/>
    <w:rsid w:val="008762A4"/>
    <w:rsid w:val="008800B2"/>
    <w:rsid w:val="00880124"/>
    <w:rsid w:val="0088108C"/>
    <w:rsid w:val="00881978"/>
    <w:rsid w:val="00881C98"/>
    <w:rsid w:val="008836B4"/>
    <w:rsid w:val="0089166F"/>
    <w:rsid w:val="00891A89"/>
    <w:rsid w:val="0089260E"/>
    <w:rsid w:val="008935AB"/>
    <w:rsid w:val="00895F50"/>
    <w:rsid w:val="008A054D"/>
    <w:rsid w:val="008A09BD"/>
    <w:rsid w:val="008A0E4B"/>
    <w:rsid w:val="008A1BC6"/>
    <w:rsid w:val="008A2DE6"/>
    <w:rsid w:val="008A42F8"/>
    <w:rsid w:val="008A4547"/>
    <w:rsid w:val="008A5B9C"/>
    <w:rsid w:val="008A5C13"/>
    <w:rsid w:val="008A6B61"/>
    <w:rsid w:val="008A77A1"/>
    <w:rsid w:val="008A7A59"/>
    <w:rsid w:val="008A7B8B"/>
    <w:rsid w:val="008A7F42"/>
    <w:rsid w:val="008B1CE6"/>
    <w:rsid w:val="008B2287"/>
    <w:rsid w:val="008B24AB"/>
    <w:rsid w:val="008B5DFB"/>
    <w:rsid w:val="008B743C"/>
    <w:rsid w:val="008C1962"/>
    <w:rsid w:val="008C1E59"/>
    <w:rsid w:val="008C25B7"/>
    <w:rsid w:val="008C3B8D"/>
    <w:rsid w:val="008C5B9D"/>
    <w:rsid w:val="008C68FC"/>
    <w:rsid w:val="008D0C94"/>
    <w:rsid w:val="008D27C4"/>
    <w:rsid w:val="008D2964"/>
    <w:rsid w:val="008D2EB4"/>
    <w:rsid w:val="008D45C4"/>
    <w:rsid w:val="008D4C3C"/>
    <w:rsid w:val="008D4E51"/>
    <w:rsid w:val="008D6483"/>
    <w:rsid w:val="008D780E"/>
    <w:rsid w:val="008E02A4"/>
    <w:rsid w:val="008E2005"/>
    <w:rsid w:val="008E2B48"/>
    <w:rsid w:val="008E3685"/>
    <w:rsid w:val="008E5D62"/>
    <w:rsid w:val="008E7E9D"/>
    <w:rsid w:val="008F107C"/>
    <w:rsid w:val="008F1E20"/>
    <w:rsid w:val="008F43FA"/>
    <w:rsid w:val="008F529C"/>
    <w:rsid w:val="008F54FD"/>
    <w:rsid w:val="008F6D7D"/>
    <w:rsid w:val="008F6F7A"/>
    <w:rsid w:val="00902236"/>
    <w:rsid w:val="00903F72"/>
    <w:rsid w:val="00904E76"/>
    <w:rsid w:val="00910945"/>
    <w:rsid w:val="009113E7"/>
    <w:rsid w:val="00912B9B"/>
    <w:rsid w:val="00917935"/>
    <w:rsid w:val="00920C63"/>
    <w:rsid w:val="00920F8C"/>
    <w:rsid w:val="009215FA"/>
    <w:rsid w:val="0093072E"/>
    <w:rsid w:val="00935790"/>
    <w:rsid w:val="00935DFB"/>
    <w:rsid w:val="009367F0"/>
    <w:rsid w:val="00940678"/>
    <w:rsid w:val="0094067A"/>
    <w:rsid w:val="00940A34"/>
    <w:rsid w:val="0094176D"/>
    <w:rsid w:val="0094244E"/>
    <w:rsid w:val="00942558"/>
    <w:rsid w:val="00942BCC"/>
    <w:rsid w:val="009440AE"/>
    <w:rsid w:val="00946467"/>
    <w:rsid w:val="00947B32"/>
    <w:rsid w:val="009507BC"/>
    <w:rsid w:val="00951558"/>
    <w:rsid w:val="00951EE7"/>
    <w:rsid w:val="00953E71"/>
    <w:rsid w:val="00954BA8"/>
    <w:rsid w:val="009553F7"/>
    <w:rsid w:val="00955415"/>
    <w:rsid w:val="00957D3B"/>
    <w:rsid w:val="00957F92"/>
    <w:rsid w:val="009602EE"/>
    <w:rsid w:val="00960A2B"/>
    <w:rsid w:val="00961B9B"/>
    <w:rsid w:val="00965907"/>
    <w:rsid w:val="009676D7"/>
    <w:rsid w:val="00972DAE"/>
    <w:rsid w:val="00972E47"/>
    <w:rsid w:val="00973B5C"/>
    <w:rsid w:val="0097694D"/>
    <w:rsid w:val="00976B92"/>
    <w:rsid w:val="00981292"/>
    <w:rsid w:val="009829C4"/>
    <w:rsid w:val="00982E2F"/>
    <w:rsid w:val="00983A52"/>
    <w:rsid w:val="00983D87"/>
    <w:rsid w:val="009878D8"/>
    <w:rsid w:val="00990192"/>
    <w:rsid w:val="009907BF"/>
    <w:rsid w:val="00991F99"/>
    <w:rsid w:val="00992927"/>
    <w:rsid w:val="00992C85"/>
    <w:rsid w:val="00992D3F"/>
    <w:rsid w:val="009930AB"/>
    <w:rsid w:val="009942C2"/>
    <w:rsid w:val="00994CEA"/>
    <w:rsid w:val="00994D1B"/>
    <w:rsid w:val="009A03C3"/>
    <w:rsid w:val="009A051F"/>
    <w:rsid w:val="009A1C7D"/>
    <w:rsid w:val="009A2F19"/>
    <w:rsid w:val="009A6E84"/>
    <w:rsid w:val="009B1D1D"/>
    <w:rsid w:val="009B2CC7"/>
    <w:rsid w:val="009B35D4"/>
    <w:rsid w:val="009B3826"/>
    <w:rsid w:val="009B487D"/>
    <w:rsid w:val="009B54D6"/>
    <w:rsid w:val="009B5895"/>
    <w:rsid w:val="009B5E9B"/>
    <w:rsid w:val="009B615D"/>
    <w:rsid w:val="009B7395"/>
    <w:rsid w:val="009C24E2"/>
    <w:rsid w:val="009C415B"/>
    <w:rsid w:val="009C45E6"/>
    <w:rsid w:val="009C5BAA"/>
    <w:rsid w:val="009C74A3"/>
    <w:rsid w:val="009D2796"/>
    <w:rsid w:val="009D58C5"/>
    <w:rsid w:val="009E0B3B"/>
    <w:rsid w:val="009E2133"/>
    <w:rsid w:val="009E6952"/>
    <w:rsid w:val="009E6A46"/>
    <w:rsid w:val="009E7192"/>
    <w:rsid w:val="009F192F"/>
    <w:rsid w:val="009F3553"/>
    <w:rsid w:val="009F5E5B"/>
    <w:rsid w:val="009F70F2"/>
    <w:rsid w:val="009F713A"/>
    <w:rsid w:val="009F7791"/>
    <w:rsid w:val="00A01AC1"/>
    <w:rsid w:val="00A01B8D"/>
    <w:rsid w:val="00A03046"/>
    <w:rsid w:val="00A03143"/>
    <w:rsid w:val="00A03621"/>
    <w:rsid w:val="00A0455E"/>
    <w:rsid w:val="00A04AB3"/>
    <w:rsid w:val="00A0692D"/>
    <w:rsid w:val="00A07131"/>
    <w:rsid w:val="00A075F1"/>
    <w:rsid w:val="00A14F4C"/>
    <w:rsid w:val="00A15CE9"/>
    <w:rsid w:val="00A1681C"/>
    <w:rsid w:val="00A172E2"/>
    <w:rsid w:val="00A21B43"/>
    <w:rsid w:val="00A24010"/>
    <w:rsid w:val="00A244EF"/>
    <w:rsid w:val="00A25838"/>
    <w:rsid w:val="00A26107"/>
    <w:rsid w:val="00A27034"/>
    <w:rsid w:val="00A275CB"/>
    <w:rsid w:val="00A3013A"/>
    <w:rsid w:val="00A31AAB"/>
    <w:rsid w:val="00A328DD"/>
    <w:rsid w:val="00A33629"/>
    <w:rsid w:val="00A348EE"/>
    <w:rsid w:val="00A35C95"/>
    <w:rsid w:val="00A37193"/>
    <w:rsid w:val="00A37514"/>
    <w:rsid w:val="00A4143F"/>
    <w:rsid w:val="00A4206B"/>
    <w:rsid w:val="00A42368"/>
    <w:rsid w:val="00A42858"/>
    <w:rsid w:val="00A42993"/>
    <w:rsid w:val="00A42A1F"/>
    <w:rsid w:val="00A42BCF"/>
    <w:rsid w:val="00A44008"/>
    <w:rsid w:val="00A50645"/>
    <w:rsid w:val="00A50AEF"/>
    <w:rsid w:val="00A5143B"/>
    <w:rsid w:val="00A53BFF"/>
    <w:rsid w:val="00A56B6F"/>
    <w:rsid w:val="00A57267"/>
    <w:rsid w:val="00A65746"/>
    <w:rsid w:val="00A65E0C"/>
    <w:rsid w:val="00A664DF"/>
    <w:rsid w:val="00A70141"/>
    <w:rsid w:val="00A70467"/>
    <w:rsid w:val="00A712DC"/>
    <w:rsid w:val="00A728DA"/>
    <w:rsid w:val="00A733B9"/>
    <w:rsid w:val="00A761E9"/>
    <w:rsid w:val="00A7712F"/>
    <w:rsid w:val="00A7751F"/>
    <w:rsid w:val="00A775CD"/>
    <w:rsid w:val="00A77AAA"/>
    <w:rsid w:val="00A81934"/>
    <w:rsid w:val="00A8656A"/>
    <w:rsid w:val="00A86AFB"/>
    <w:rsid w:val="00A87DCA"/>
    <w:rsid w:val="00A90E36"/>
    <w:rsid w:val="00A914B0"/>
    <w:rsid w:val="00A92EB1"/>
    <w:rsid w:val="00A9343C"/>
    <w:rsid w:val="00A94B39"/>
    <w:rsid w:val="00A95050"/>
    <w:rsid w:val="00A95F50"/>
    <w:rsid w:val="00A96E0D"/>
    <w:rsid w:val="00A97059"/>
    <w:rsid w:val="00A97784"/>
    <w:rsid w:val="00AA3718"/>
    <w:rsid w:val="00AA4793"/>
    <w:rsid w:val="00AA6709"/>
    <w:rsid w:val="00AB28EA"/>
    <w:rsid w:val="00AB32D7"/>
    <w:rsid w:val="00AB3576"/>
    <w:rsid w:val="00AB67BC"/>
    <w:rsid w:val="00AB70C2"/>
    <w:rsid w:val="00AC029A"/>
    <w:rsid w:val="00AC1957"/>
    <w:rsid w:val="00AC32AD"/>
    <w:rsid w:val="00AC34F3"/>
    <w:rsid w:val="00AC439E"/>
    <w:rsid w:val="00AC71FB"/>
    <w:rsid w:val="00AC7A2E"/>
    <w:rsid w:val="00AC7AEB"/>
    <w:rsid w:val="00AD146C"/>
    <w:rsid w:val="00AD228C"/>
    <w:rsid w:val="00AD3D72"/>
    <w:rsid w:val="00AD4964"/>
    <w:rsid w:val="00AD4997"/>
    <w:rsid w:val="00AD4E3E"/>
    <w:rsid w:val="00AE2A79"/>
    <w:rsid w:val="00AE494F"/>
    <w:rsid w:val="00AE52EE"/>
    <w:rsid w:val="00AE5988"/>
    <w:rsid w:val="00AE70EE"/>
    <w:rsid w:val="00AF036D"/>
    <w:rsid w:val="00AF2711"/>
    <w:rsid w:val="00AF2D1F"/>
    <w:rsid w:val="00AF3BDA"/>
    <w:rsid w:val="00AF6718"/>
    <w:rsid w:val="00AF786A"/>
    <w:rsid w:val="00B03584"/>
    <w:rsid w:val="00B03785"/>
    <w:rsid w:val="00B03C88"/>
    <w:rsid w:val="00B04239"/>
    <w:rsid w:val="00B101C2"/>
    <w:rsid w:val="00B10DBF"/>
    <w:rsid w:val="00B11E8A"/>
    <w:rsid w:val="00B13BC1"/>
    <w:rsid w:val="00B1671A"/>
    <w:rsid w:val="00B20E52"/>
    <w:rsid w:val="00B2319C"/>
    <w:rsid w:val="00B24031"/>
    <w:rsid w:val="00B30AEF"/>
    <w:rsid w:val="00B3187D"/>
    <w:rsid w:val="00B32255"/>
    <w:rsid w:val="00B3422A"/>
    <w:rsid w:val="00B35C2B"/>
    <w:rsid w:val="00B36DCA"/>
    <w:rsid w:val="00B36E08"/>
    <w:rsid w:val="00B374CC"/>
    <w:rsid w:val="00B41271"/>
    <w:rsid w:val="00B41C90"/>
    <w:rsid w:val="00B449FF"/>
    <w:rsid w:val="00B4564E"/>
    <w:rsid w:val="00B46A16"/>
    <w:rsid w:val="00B46E70"/>
    <w:rsid w:val="00B51D5E"/>
    <w:rsid w:val="00B51F73"/>
    <w:rsid w:val="00B52300"/>
    <w:rsid w:val="00B5292E"/>
    <w:rsid w:val="00B533BD"/>
    <w:rsid w:val="00B55E29"/>
    <w:rsid w:val="00B567FB"/>
    <w:rsid w:val="00B569F4"/>
    <w:rsid w:val="00B56CC6"/>
    <w:rsid w:val="00B56DAE"/>
    <w:rsid w:val="00B6097A"/>
    <w:rsid w:val="00B611FA"/>
    <w:rsid w:val="00B616FF"/>
    <w:rsid w:val="00B627F9"/>
    <w:rsid w:val="00B62FF2"/>
    <w:rsid w:val="00B635D6"/>
    <w:rsid w:val="00B63692"/>
    <w:rsid w:val="00B6633A"/>
    <w:rsid w:val="00B6698F"/>
    <w:rsid w:val="00B706D8"/>
    <w:rsid w:val="00B72424"/>
    <w:rsid w:val="00B72D3B"/>
    <w:rsid w:val="00B73177"/>
    <w:rsid w:val="00B7477A"/>
    <w:rsid w:val="00B751D3"/>
    <w:rsid w:val="00B75CF0"/>
    <w:rsid w:val="00B77CBA"/>
    <w:rsid w:val="00B82BB1"/>
    <w:rsid w:val="00B84F7F"/>
    <w:rsid w:val="00B91284"/>
    <w:rsid w:val="00B92668"/>
    <w:rsid w:val="00B92D46"/>
    <w:rsid w:val="00B936AA"/>
    <w:rsid w:val="00B93AD6"/>
    <w:rsid w:val="00B9415D"/>
    <w:rsid w:val="00B9416B"/>
    <w:rsid w:val="00B95E34"/>
    <w:rsid w:val="00B97773"/>
    <w:rsid w:val="00BA121E"/>
    <w:rsid w:val="00BA1FA1"/>
    <w:rsid w:val="00BA1FE2"/>
    <w:rsid w:val="00BA4399"/>
    <w:rsid w:val="00BA4789"/>
    <w:rsid w:val="00BA5D43"/>
    <w:rsid w:val="00BA6F20"/>
    <w:rsid w:val="00BB1AAA"/>
    <w:rsid w:val="00BB1F86"/>
    <w:rsid w:val="00BB332D"/>
    <w:rsid w:val="00BB37F6"/>
    <w:rsid w:val="00BB478C"/>
    <w:rsid w:val="00BB597E"/>
    <w:rsid w:val="00BB7C07"/>
    <w:rsid w:val="00BB7D3F"/>
    <w:rsid w:val="00BB7E69"/>
    <w:rsid w:val="00BC170E"/>
    <w:rsid w:val="00BC3CAD"/>
    <w:rsid w:val="00BC49E5"/>
    <w:rsid w:val="00BC7CAD"/>
    <w:rsid w:val="00BD0FD8"/>
    <w:rsid w:val="00BD1B09"/>
    <w:rsid w:val="00BD2F77"/>
    <w:rsid w:val="00BD5030"/>
    <w:rsid w:val="00BE0514"/>
    <w:rsid w:val="00BE337A"/>
    <w:rsid w:val="00BE406B"/>
    <w:rsid w:val="00BE40E1"/>
    <w:rsid w:val="00BE785D"/>
    <w:rsid w:val="00BE7E40"/>
    <w:rsid w:val="00BF1A9F"/>
    <w:rsid w:val="00BF4C2F"/>
    <w:rsid w:val="00BF69EE"/>
    <w:rsid w:val="00BF72E6"/>
    <w:rsid w:val="00BF74E2"/>
    <w:rsid w:val="00BF75DC"/>
    <w:rsid w:val="00BF7CD6"/>
    <w:rsid w:val="00C0252E"/>
    <w:rsid w:val="00C0301C"/>
    <w:rsid w:val="00C03E1A"/>
    <w:rsid w:val="00C054E2"/>
    <w:rsid w:val="00C062C1"/>
    <w:rsid w:val="00C073EB"/>
    <w:rsid w:val="00C111D4"/>
    <w:rsid w:val="00C11BC9"/>
    <w:rsid w:val="00C146F2"/>
    <w:rsid w:val="00C1539E"/>
    <w:rsid w:val="00C2269B"/>
    <w:rsid w:val="00C2271E"/>
    <w:rsid w:val="00C256DC"/>
    <w:rsid w:val="00C2597E"/>
    <w:rsid w:val="00C262DB"/>
    <w:rsid w:val="00C2742B"/>
    <w:rsid w:val="00C30169"/>
    <w:rsid w:val="00C30B71"/>
    <w:rsid w:val="00C31D60"/>
    <w:rsid w:val="00C3526D"/>
    <w:rsid w:val="00C36936"/>
    <w:rsid w:val="00C36D69"/>
    <w:rsid w:val="00C36F4E"/>
    <w:rsid w:val="00C37588"/>
    <w:rsid w:val="00C37E90"/>
    <w:rsid w:val="00C42673"/>
    <w:rsid w:val="00C4488C"/>
    <w:rsid w:val="00C47B0A"/>
    <w:rsid w:val="00C51B5E"/>
    <w:rsid w:val="00C51E9F"/>
    <w:rsid w:val="00C52C5D"/>
    <w:rsid w:val="00C53A1B"/>
    <w:rsid w:val="00C557B9"/>
    <w:rsid w:val="00C55A87"/>
    <w:rsid w:val="00C56A4A"/>
    <w:rsid w:val="00C57C55"/>
    <w:rsid w:val="00C60961"/>
    <w:rsid w:val="00C6321F"/>
    <w:rsid w:val="00C632A4"/>
    <w:rsid w:val="00C63F79"/>
    <w:rsid w:val="00C64657"/>
    <w:rsid w:val="00C65038"/>
    <w:rsid w:val="00C66138"/>
    <w:rsid w:val="00C66AA4"/>
    <w:rsid w:val="00C66BAA"/>
    <w:rsid w:val="00C701CD"/>
    <w:rsid w:val="00C7288F"/>
    <w:rsid w:val="00C77491"/>
    <w:rsid w:val="00C806F5"/>
    <w:rsid w:val="00C80A88"/>
    <w:rsid w:val="00C815F7"/>
    <w:rsid w:val="00C828C1"/>
    <w:rsid w:val="00C86C7E"/>
    <w:rsid w:val="00C9204C"/>
    <w:rsid w:val="00C929A4"/>
    <w:rsid w:val="00C96F2C"/>
    <w:rsid w:val="00C96F86"/>
    <w:rsid w:val="00CA3DBF"/>
    <w:rsid w:val="00CA62BE"/>
    <w:rsid w:val="00CB0195"/>
    <w:rsid w:val="00CB01C8"/>
    <w:rsid w:val="00CB0BCA"/>
    <w:rsid w:val="00CB78E7"/>
    <w:rsid w:val="00CC01DF"/>
    <w:rsid w:val="00CC05A8"/>
    <w:rsid w:val="00CC1267"/>
    <w:rsid w:val="00CC1787"/>
    <w:rsid w:val="00CC21E5"/>
    <w:rsid w:val="00CC3151"/>
    <w:rsid w:val="00CC4672"/>
    <w:rsid w:val="00CC5943"/>
    <w:rsid w:val="00CC5A56"/>
    <w:rsid w:val="00CC5AD0"/>
    <w:rsid w:val="00CC7D48"/>
    <w:rsid w:val="00CD0546"/>
    <w:rsid w:val="00CD0667"/>
    <w:rsid w:val="00CD2F95"/>
    <w:rsid w:val="00CD54FD"/>
    <w:rsid w:val="00CE0711"/>
    <w:rsid w:val="00CE740F"/>
    <w:rsid w:val="00CE7B0F"/>
    <w:rsid w:val="00CE7BC9"/>
    <w:rsid w:val="00CE7E8E"/>
    <w:rsid w:val="00CF019C"/>
    <w:rsid w:val="00CF01EF"/>
    <w:rsid w:val="00CF0D4F"/>
    <w:rsid w:val="00CF0FB5"/>
    <w:rsid w:val="00CF4FC7"/>
    <w:rsid w:val="00CF709D"/>
    <w:rsid w:val="00CF70BF"/>
    <w:rsid w:val="00D00793"/>
    <w:rsid w:val="00D00B9D"/>
    <w:rsid w:val="00D01A2D"/>
    <w:rsid w:val="00D01F4B"/>
    <w:rsid w:val="00D03FB8"/>
    <w:rsid w:val="00D04088"/>
    <w:rsid w:val="00D05DE5"/>
    <w:rsid w:val="00D12630"/>
    <w:rsid w:val="00D130DD"/>
    <w:rsid w:val="00D1380D"/>
    <w:rsid w:val="00D13D01"/>
    <w:rsid w:val="00D14560"/>
    <w:rsid w:val="00D14D9C"/>
    <w:rsid w:val="00D15FF1"/>
    <w:rsid w:val="00D162E8"/>
    <w:rsid w:val="00D1652F"/>
    <w:rsid w:val="00D1682F"/>
    <w:rsid w:val="00D17297"/>
    <w:rsid w:val="00D17C8A"/>
    <w:rsid w:val="00D23AE0"/>
    <w:rsid w:val="00D2485D"/>
    <w:rsid w:val="00D31131"/>
    <w:rsid w:val="00D316C7"/>
    <w:rsid w:val="00D32DE5"/>
    <w:rsid w:val="00D344B7"/>
    <w:rsid w:val="00D350C4"/>
    <w:rsid w:val="00D353BC"/>
    <w:rsid w:val="00D355A7"/>
    <w:rsid w:val="00D4177C"/>
    <w:rsid w:val="00D425FD"/>
    <w:rsid w:val="00D42830"/>
    <w:rsid w:val="00D44D1B"/>
    <w:rsid w:val="00D46217"/>
    <w:rsid w:val="00D46EC2"/>
    <w:rsid w:val="00D5085E"/>
    <w:rsid w:val="00D53E72"/>
    <w:rsid w:val="00D57FDF"/>
    <w:rsid w:val="00D605E8"/>
    <w:rsid w:val="00D63CBF"/>
    <w:rsid w:val="00D65180"/>
    <w:rsid w:val="00D712CC"/>
    <w:rsid w:val="00D727BA"/>
    <w:rsid w:val="00D72EAE"/>
    <w:rsid w:val="00D75687"/>
    <w:rsid w:val="00D7791F"/>
    <w:rsid w:val="00D8193B"/>
    <w:rsid w:val="00D82B75"/>
    <w:rsid w:val="00D8498A"/>
    <w:rsid w:val="00D8656C"/>
    <w:rsid w:val="00D8679A"/>
    <w:rsid w:val="00D904E2"/>
    <w:rsid w:val="00D90A7D"/>
    <w:rsid w:val="00D9251D"/>
    <w:rsid w:val="00D92687"/>
    <w:rsid w:val="00D97D39"/>
    <w:rsid w:val="00D97E3A"/>
    <w:rsid w:val="00DA0BC2"/>
    <w:rsid w:val="00DA2B19"/>
    <w:rsid w:val="00DA3664"/>
    <w:rsid w:val="00DA42AF"/>
    <w:rsid w:val="00DA67B2"/>
    <w:rsid w:val="00DA7A78"/>
    <w:rsid w:val="00DB0F85"/>
    <w:rsid w:val="00DB14AA"/>
    <w:rsid w:val="00DB2397"/>
    <w:rsid w:val="00DB5FA9"/>
    <w:rsid w:val="00DB7CC3"/>
    <w:rsid w:val="00DC047A"/>
    <w:rsid w:val="00DC0CA6"/>
    <w:rsid w:val="00DC4135"/>
    <w:rsid w:val="00DC4701"/>
    <w:rsid w:val="00DC4881"/>
    <w:rsid w:val="00DC5F11"/>
    <w:rsid w:val="00DC5FCC"/>
    <w:rsid w:val="00DC6680"/>
    <w:rsid w:val="00DC74EF"/>
    <w:rsid w:val="00DC7A2A"/>
    <w:rsid w:val="00DD0232"/>
    <w:rsid w:val="00DD2A28"/>
    <w:rsid w:val="00DD4173"/>
    <w:rsid w:val="00DD63EE"/>
    <w:rsid w:val="00DD7E72"/>
    <w:rsid w:val="00DE218E"/>
    <w:rsid w:val="00DF091E"/>
    <w:rsid w:val="00DF1382"/>
    <w:rsid w:val="00DF3AC7"/>
    <w:rsid w:val="00DF4767"/>
    <w:rsid w:val="00DF4A2E"/>
    <w:rsid w:val="00DF5B6B"/>
    <w:rsid w:val="00DF7DBB"/>
    <w:rsid w:val="00DF7FCB"/>
    <w:rsid w:val="00E01F66"/>
    <w:rsid w:val="00E05526"/>
    <w:rsid w:val="00E05691"/>
    <w:rsid w:val="00E06856"/>
    <w:rsid w:val="00E06A79"/>
    <w:rsid w:val="00E10DAC"/>
    <w:rsid w:val="00E122EC"/>
    <w:rsid w:val="00E1249D"/>
    <w:rsid w:val="00E13ABF"/>
    <w:rsid w:val="00E13FED"/>
    <w:rsid w:val="00E14A2B"/>
    <w:rsid w:val="00E17C23"/>
    <w:rsid w:val="00E20DAC"/>
    <w:rsid w:val="00E20E38"/>
    <w:rsid w:val="00E21219"/>
    <w:rsid w:val="00E21996"/>
    <w:rsid w:val="00E22341"/>
    <w:rsid w:val="00E2768D"/>
    <w:rsid w:val="00E278E0"/>
    <w:rsid w:val="00E30389"/>
    <w:rsid w:val="00E3043C"/>
    <w:rsid w:val="00E32CC6"/>
    <w:rsid w:val="00E338EB"/>
    <w:rsid w:val="00E35CD2"/>
    <w:rsid w:val="00E36A9D"/>
    <w:rsid w:val="00E3705B"/>
    <w:rsid w:val="00E40174"/>
    <w:rsid w:val="00E41995"/>
    <w:rsid w:val="00E41FC5"/>
    <w:rsid w:val="00E44000"/>
    <w:rsid w:val="00E44362"/>
    <w:rsid w:val="00E44EC1"/>
    <w:rsid w:val="00E451D0"/>
    <w:rsid w:val="00E45B07"/>
    <w:rsid w:val="00E463DF"/>
    <w:rsid w:val="00E47F03"/>
    <w:rsid w:val="00E51E0A"/>
    <w:rsid w:val="00E5247B"/>
    <w:rsid w:val="00E52FC5"/>
    <w:rsid w:val="00E5354C"/>
    <w:rsid w:val="00E54091"/>
    <w:rsid w:val="00E5442A"/>
    <w:rsid w:val="00E56A04"/>
    <w:rsid w:val="00E57665"/>
    <w:rsid w:val="00E617D1"/>
    <w:rsid w:val="00E62365"/>
    <w:rsid w:val="00E6537E"/>
    <w:rsid w:val="00E67664"/>
    <w:rsid w:val="00E74EB3"/>
    <w:rsid w:val="00E7528D"/>
    <w:rsid w:val="00E758AD"/>
    <w:rsid w:val="00E75C13"/>
    <w:rsid w:val="00E77241"/>
    <w:rsid w:val="00E77A8E"/>
    <w:rsid w:val="00E77C9B"/>
    <w:rsid w:val="00E83186"/>
    <w:rsid w:val="00E83D7B"/>
    <w:rsid w:val="00E86EC5"/>
    <w:rsid w:val="00E90378"/>
    <w:rsid w:val="00E90BFE"/>
    <w:rsid w:val="00E90E6B"/>
    <w:rsid w:val="00E918D3"/>
    <w:rsid w:val="00E931D1"/>
    <w:rsid w:val="00E9413F"/>
    <w:rsid w:val="00E94EDE"/>
    <w:rsid w:val="00EA014F"/>
    <w:rsid w:val="00EA0743"/>
    <w:rsid w:val="00EA1E3D"/>
    <w:rsid w:val="00EA2A21"/>
    <w:rsid w:val="00EA3024"/>
    <w:rsid w:val="00EA3B34"/>
    <w:rsid w:val="00EA5AFD"/>
    <w:rsid w:val="00EA6703"/>
    <w:rsid w:val="00EA6D57"/>
    <w:rsid w:val="00EA7F13"/>
    <w:rsid w:val="00EB0FEB"/>
    <w:rsid w:val="00EB13F5"/>
    <w:rsid w:val="00EB190A"/>
    <w:rsid w:val="00EB308F"/>
    <w:rsid w:val="00EB31A3"/>
    <w:rsid w:val="00EB63B5"/>
    <w:rsid w:val="00EB74BE"/>
    <w:rsid w:val="00EB789F"/>
    <w:rsid w:val="00EC072C"/>
    <w:rsid w:val="00EC0F8E"/>
    <w:rsid w:val="00EC24D3"/>
    <w:rsid w:val="00EC3A36"/>
    <w:rsid w:val="00EC43F7"/>
    <w:rsid w:val="00EC7A88"/>
    <w:rsid w:val="00ED1599"/>
    <w:rsid w:val="00ED1BFF"/>
    <w:rsid w:val="00ED34D7"/>
    <w:rsid w:val="00ED4B11"/>
    <w:rsid w:val="00ED5B88"/>
    <w:rsid w:val="00ED7725"/>
    <w:rsid w:val="00EE1959"/>
    <w:rsid w:val="00EE3AF7"/>
    <w:rsid w:val="00EF1B82"/>
    <w:rsid w:val="00EF23FA"/>
    <w:rsid w:val="00EF255C"/>
    <w:rsid w:val="00EF5861"/>
    <w:rsid w:val="00EF59A7"/>
    <w:rsid w:val="00EF7886"/>
    <w:rsid w:val="00F01387"/>
    <w:rsid w:val="00F01DEE"/>
    <w:rsid w:val="00F02690"/>
    <w:rsid w:val="00F055AD"/>
    <w:rsid w:val="00F05B7E"/>
    <w:rsid w:val="00F05D40"/>
    <w:rsid w:val="00F0630E"/>
    <w:rsid w:val="00F067B2"/>
    <w:rsid w:val="00F07449"/>
    <w:rsid w:val="00F079CA"/>
    <w:rsid w:val="00F100C1"/>
    <w:rsid w:val="00F100CF"/>
    <w:rsid w:val="00F1094F"/>
    <w:rsid w:val="00F10EAD"/>
    <w:rsid w:val="00F12B46"/>
    <w:rsid w:val="00F132F8"/>
    <w:rsid w:val="00F14C1E"/>
    <w:rsid w:val="00F14F5B"/>
    <w:rsid w:val="00F15CEA"/>
    <w:rsid w:val="00F166A3"/>
    <w:rsid w:val="00F20256"/>
    <w:rsid w:val="00F216DC"/>
    <w:rsid w:val="00F218B0"/>
    <w:rsid w:val="00F21EB7"/>
    <w:rsid w:val="00F221B6"/>
    <w:rsid w:val="00F23283"/>
    <w:rsid w:val="00F235B5"/>
    <w:rsid w:val="00F26065"/>
    <w:rsid w:val="00F26F31"/>
    <w:rsid w:val="00F27005"/>
    <w:rsid w:val="00F305C6"/>
    <w:rsid w:val="00F3249F"/>
    <w:rsid w:val="00F349CB"/>
    <w:rsid w:val="00F351CE"/>
    <w:rsid w:val="00F41509"/>
    <w:rsid w:val="00F41BAC"/>
    <w:rsid w:val="00F43EC1"/>
    <w:rsid w:val="00F47893"/>
    <w:rsid w:val="00F50A96"/>
    <w:rsid w:val="00F50BF6"/>
    <w:rsid w:val="00F521DC"/>
    <w:rsid w:val="00F528B1"/>
    <w:rsid w:val="00F5395C"/>
    <w:rsid w:val="00F53EF7"/>
    <w:rsid w:val="00F542B7"/>
    <w:rsid w:val="00F61F00"/>
    <w:rsid w:val="00F61F4C"/>
    <w:rsid w:val="00F62364"/>
    <w:rsid w:val="00F62EBE"/>
    <w:rsid w:val="00F632B6"/>
    <w:rsid w:val="00F638FE"/>
    <w:rsid w:val="00F63E5E"/>
    <w:rsid w:val="00F66CD0"/>
    <w:rsid w:val="00F67B66"/>
    <w:rsid w:val="00F71424"/>
    <w:rsid w:val="00F728A4"/>
    <w:rsid w:val="00F730E8"/>
    <w:rsid w:val="00F736FE"/>
    <w:rsid w:val="00F74C13"/>
    <w:rsid w:val="00F750FB"/>
    <w:rsid w:val="00F75560"/>
    <w:rsid w:val="00F767B5"/>
    <w:rsid w:val="00F77374"/>
    <w:rsid w:val="00F7748B"/>
    <w:rsid w:val="00F778F0"/>
    <w:rsid w:val="00F80200"/>
    <w:rsid w:val="00F80324"/>
    <w:rsid w:val="00F80438"/>
    <w:rsid w:val="00F82065"/>
    <w:rsid w:val="00F82275"/>
    <w:rsid w:val="00F842C4"/>
    <w:rsid w:val="00F855FE"/>
    <w:rsid w:val="00F86E53"/>
    <w:rsid w:val="00F9048D"/>
    <w:rsid w:val="00F935D1"/>
    <w:rsid w:val="00F94283"/>
    <w:rsid w:val="00F94E8C"/>
    <w:rsid w:val="00F958D8"/>
    <w:rsid w:val="00F9679C"/>
    <w:rsid w:val="00F96E82"/>
    <w:rsid w:val="00FA025C"/>
    <w:rsid w:val="00FA07C7"/>
    <w:rsid w:val="00FA0DD2"/>
    <w:rsid w:val="00FA12D4"/>
    <w:rsid w:val="00FA1D3B"/>
    <w:rsid w:val="00FA28C0"/>
    <w:rsid w:val="00FA3288"/>
    <w:rsid w:val="00FA3AD8"/>
    <w:rsid w:val="00FA56E8"/>
    <w:rsid w:val="00FA6031"/>
    <w:rsid w:val="00FA7811"/>
    <w:rsid w:val="00FB1502"/>
    <w:rsid w:val="00FB1947"/>
    <w:rsid w:val="00FB1CE2"/>
    <w:rsid w:val="00FB32A6"/>
    <w:rsid w:val="00FB32DD"/>
    <w:rsid w:val="00FB4C21"/>
    <w:rsid w:val="00FB552E"/>
    <w:rsid w:val="00FC0E59"/>
    <w:rsid w:val="00FC4CD0"/>
    <w:rsid w:val="00FC6165"/>
    <w:rsid w:val="00FD1174"/>
    <w:rsid w:val="00FD13C5"/>
    <w:rsid w:val="00FD5BEB"/>
    <w:rsid w:val="00FD6C56"/>
    <w:rsid w:val="00FE0D49"/>
    <w:rsid w:val="00FE355B"/>
    <w:rsid w:val="00FE3B6A"/>
    <w:rsid w:val="00FE4940"/>
    <w:rsid w:val="00FE4B17"/>
    <w:rsid w:val="00FE4BC5"/>
    <w:rsid w:val="00FE4D83"/>
    <w:rsid w:val="00FE51AB"/>
    <w:rsid w:val="00FE57B5"/>
    <w:rsid w:val="00FE5FC6"/>
    <w:rsid w:val="00FE6456"/>
    <w:rsid w:val="00FE7C31"/>
    <w:rsid w:val="00FE7FE1"/>
    <w:rsid w:val="00FF08A3"/>
    <w:rsid w:val="00FF173F"/>
    <w:rsid w:val="00FF188F"/>
    <w:rsid w:val="00FF2C35"/>
    <w:rsid w:val="00FF60E7"/>
    <w:rsid w:val="06E24EC0"/>
    <w:rsid w:val="0FFF6901"/>
    <w:rsid w:val="43A80FB7"/>
    <w:rsid w:val="6E251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57FB17"/>
  <w15:docId w15:val="{A0E3261A-DA5D-4E32-990C-83806DA2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pPr>
      <w:keepNext/>
      <w:keepLines/>
      <w:numPr>
        <w:numId w:val="1"/>
      </w:numPr>
      <w:spacing w:after="0"/>
      <w:contextualSpacing/>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pPr>
      <w:numPr>
        <w:ilvl w:val="1"/>
        <w:numId w:val="1"/>
      </w:num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pPr>
      <w:keepNext/>
      <w:keepLines/>
      <w:numPr>
        <w:ilvl w:val="2"/>
        <w:numId w:val="1"/>
      </w:numPr>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pPr>
      <w:spacing w:after="0"/>
    </w:pPr>
  </w:style>
  <w:style w:type="paragraph" w:styleId="TOC1">
    <w:name w:val="toc 1"/>
    <w:basedOn w:val="Normal"/>
    <w:next w:val="Normal"/>
    <w:uiPriority w:val="39"/>
    <w:unhideWhenUsed/>
    <w:pPr>
      <w:tabs>
        <w:tab w:val="left" w:pos="993"/>
        <w:tab w:val="right" w:leader="dot" w:pos="7927"/>
      </w:tabs>
      <w:spacing w:after="0" w:line="360" w:lineRule="auto"/>
    </w:pPr>
  </w:style>
  <w:style w:type="paragraph" w:styleId="TOC2">
    <w:name w:val="toc 2"/>
    <w:basedOn w:val="Normal"/>
    <w:next w:val="Normal"/>
    <w:uiPriority w:val="39"/>
    <w:unhideWhenUsed/>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uiPriority w:val="39"/>
    <w:unhideWhenUsed/>
    <w:qFormat/>
    <w:pPr>
      <w:tabs>
        <w:tab w:val="left" w:pos="1843"/>
        <w:tab w:val="right" w:leader="dot" w:pos="7927"/>
      </w:tabs>
      <w:spacing w:after="0" w:line="240" w:lineRule="auto"/>
      <w:ind w:left="1134"/>
    </w:pPr>
    <w:rPr>
      <w:rFonts w:eastAsiaTheme="minorEastAsia" w:cs="Times New Roman"/>
    </w:rPr>
  </w:style>
  <w:style w:type="paragraph" w:styleId="ListParagraph">
    <w:name w:val="List Paragraph"/>
    <w:basedOn w:val="Normal"/>
    <w:uiPriority w:val="1"/>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JudulSampul">
    <w:name w:val="Judul Sampul"/>
    <w:basedOn w:val="Normal"/>
    <w:next w:val="Heading1"/>
    <w:link w:val="JudulSampulChar"/>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qFormat/>
    <w:rPr>
      <w:rFonts w:ascii="Times New Roman" w:hAnsi="Times New Roman" w:cs="Times New Roman"/>
      <w:b/>
      <w:bCs/>
      <w:sz w:val="36"/>
      <w:szCs w:val="36"/>
    </w:rPr>
  </w:style>
  <w:style w:type="character" w:customStyle="1" w:styleId="Heading1Char">
    <w:name w:val="Heading 1 Char"/>
    <w:basedOn w:val="DefaultParagraphFont"/>
    <w:link w:val="Heading1"/>
    <w:uiPriority w:val="9"/>
    <w:rPr>
      <w:rFonts w:eastAsiaTheme="majorEastAsia" w:cstheme="majorBidi"/>
      <w:b/>
      <w:sz w:val="28"/>
      <w:szCs w:val="32"/>
      <w:lang w:val="en-US" w:eastAsia="en-US"/>
    </w:rPr>
  </w:style>
  <w:style w:type="paragraph" w:customStyle="1" w:styleId="TOCHeading1">
    <w:name w:val="TOC Heading1"/>
    <w:basedOn w:val="Heading1"/>
    <w:next w:val="Normal"/>
    <w:uiPriority w:val="39"/>
    <w:unhideWhenUsed/>
    <w:qFormat/>
    <w:pPr>
      <w:jc w:val="left"/>
      <w:outlineLvl w:val="9"/>
    </w:pPr>
    <w:rPr>
      <w:rFonts w:asciiTheme="majorHAnsi" w:hAnsiTheme="majorHAnsi"/>
      <w:b w:val="0"/>
      <w:color w:val="2F5496" w:themeColor="accent1" w:themeShade="BF"/>
      <w:sz w:val="32"/>
    </w:rPr>
  </w:style>
  <w:style w:type="character" w:customStyle="1" w:styleId="Heading2Char">
    <w:name w:val="Heading 2 Char"/>
    <w:basedOn w:val="DefaultParagraphFont"/>
    <w:link w:val="Heading2"/>
    <w:uiPriority w:val="9"/>
    <w:rPr>
      <w:rFonts w:eastAsiaTheme="minorHAnsi"/>
      <w:b/>
      <w:bCs/>
      <w:sz w:val="24"/>
      <w:szCs w:val="24"/>
      <w:lang w:val="en-US" w:eastAsia="en-US"/>
    </w:rPr>
  </w:style>
  <w:style w:type="character" w:customStyle="1" w:styleId="Heading3Char">
    <w:name w:val="Heading 3 Char"/>
    <w:basedOn w:val="DefaultParagraphFont"/>
    <w:link w:val="Heading3"/>
    <w:uiPriority w:val="9"/>
    <w:qFormat/>
    <w:rPr>
      <w:rFonts w:eastAsiaTheme="majorEastAsia" w:cstheme="majorBidi"/>
      <w:b/>
      <w:sz w:val="24"/>
      <w:szCs w:val="24"/>
      <w:lang w:val="en-US" w:eastAsia="en-US"/>
    </w:rPr>
  </w:style>
  <w:style w:type="paragraph" w:customStyle="1" w:styleId="SubBab2">
    <w:name w:val="Sub Bab 2"/>
    <w:basedOn w:val="Heading2"/>
    <w:next w:val="Heading2"/>
    <w:link w:val="SubBab2Char"/>
    <w:pPr>
      <w:numPr>
        <w:numId w:val="2"/>
      </w:numPr>
      <w:ind w:left="360"/>
    </w:pPr>
    <w:rPr>
      <w:bCs w:val="0"/>
    </w:rPr>
  </w:style>
  <w:style w:type="paragraph" w:customStyle="1" w:styleId="Sub2Bab2">
    <w:name w:val="Sub2 Bab 2"/>
    <w:basedOn w:val="Heading3"/>
    <w:next w:val="Heading3"/>
    <w:link w:val="Sub2Bab2Char"/>
    <w:pPr>
      <w:numPr>
        <w:numId w:val="3"/>
      </w:numPr>
    </w:pPr>
    <w:rPr>
      <w:rFonts w:cs="Times New Roman"/>
      <w:bCs/>
      <w:szCs w:val="28"/>
    </w:rPr>
  </w:style>
  <w:style w:type="character" w:customStyle="1" w:styleId="SubBab2Char">
    <w:name w:val="Sub Bab 2 Char"/>
    <w:basedOn w:val="Heading2Char"/>
    <w:link w:val="SubBab2"/>
    <w:rPr>
      <w:rFonts w:eastAsiaTheme="minorHAnsi"/>
      <w:b/>
      <w:bCs w:val="0"/>
      <w:sz w:val="24"/>
      <w:szCs w:val="24"/>
      <w:lang w:val="en-US" w:eastAsia="en-US"/>
    </w:rPr>
  </w:style>
  <w:style w:type="paragraph" w:customStyle="1" w:styleId="SubBab3">
    <w:name w:val="Sub Bab 3"/>
    <w:basedOn w:val="Heading2"/>
    <w:next w:val="Heading2"/>
    <w:link w:val="SubBab3Char"/>
    <w:pPr>
      <w:numPr>
        <w:ilvl w:val="0"/>
        <w:numId w:val="4"/>
      </w:numPr>
    </w:pPr>
    <w:rPr>
      <w:bCs w:val="0"/>
    </w:rPr>
  </w:style>
  <w:style w:type="character" w:customStyle="1" w:styleId="Sub2Bab2Char">
    <w:name w:val="Sub2 Bab 2 Char"/>
    <w:basedOn w:val="Heading3Char"/>
    <w:link w:val="Sub2Bab2"/>
    <w:rPr>
      <w:rFonts w:eastAsiaTheme="majorEastAsia" w:cstheme="majorBidi"/>
      <w:b/>
      <w:bCs/>
      <w:sz w:val="24"/>
      <w:szCs w:val="28"/>
      <w:lang w:val="en-US" w:eastAsia="en-US"/>
    </w:rPr>
  </w:style>
  <w:style w:type="paragraph" w:customStyle="1" w:styleId="Sub2Bab3">
    <w:name w:val="Sub2 Bab 3"/>
    <w:basedOn w:val="Heading3"/>
    <w:next w:val="Heading3"/>
    <w:link w:val="Sub2Bab3Char"/>
    <w:pPr>
      <w:numPr>
        <w:numId w:val="5"/>
      </w:numPr>
    </w:pPr>
    <w:rPr>
      <w:rFonts w:cs="Times New Roman"/>
      <w:bCs/>
    </w:rPr>
  </w:style>
  <w:style w:type="character" w:customStyle="1" w:styleId="SubBab3Char">
    <w:name w:val="Sub Bab 3 Char"/>
    <w:basedOn w:val="Heading2Char"/>
    <w:link w:val="SubBab3"/>
    <w:rPr>
      <w:rFonts w:eastAsiaTheme="minorHAnsi"/>
      <w:b/>
      <w:bCs w:val="0"/>
      <w:sz w:val="24"/>
      <w:szCs w:val="24"/>
      <w:lang w:val="en-US" w:eastAsia="en-US"/>
    </w:rPr>
  </w:style>
  <w:style w:type="paragraph" w:customStyle="1" w:styleId="Sub3Bab3">
    <w:name w:val="Sub3 Bab 3"/>
    <w:basedOn w:val="Heading3"/>
    <w:next w:val="Heading3"/>
    <w:link w:val="Sub3Bab3Char"/>
    <w:pPr>
      <w:numPr>
        <w:numId w:val="6"/>
      </w:numPr>
    </w:pPr>
    <w:rPr>
      <w:rFonts w:cs="Times New Roman"/>
      <w:bCs/>
    </w:rPr>
  </w:style>
  <w:style w:type="character" w:customStyle="1" w:styleId="Sub2Bab3Char">
    <w:name w:val="Sub2 Bab 3 Char"/>
    <w:basedOn w:val="Heading3Char"/>
    <w:link w:val="Sub2Bab3"/>
    <w:rPr>
      <w:rFonts w:eastAsiaTheme="majorEastAsia" w:cstheme="majorBidi"/>
      <w:b/>
      <w:bCs/>
      <w:sz w:val="24"/>
      <w:szCs w:val="24"/>
      <w:lang w:val="en-US" w:eastAsia="en-US"/>
    </w:rPr>
  </w:style>
  <w:style w:type="character" w:customStyle="1" w:styleId="Sub3Bab3Char">
    <w:name w:val="Sub3 Bab 3 Char"/>
    <w:basedOn w:val="Heading3Char"/>
    <w:link w:val="Sub3Bab3"/>
    <w:rPr>
      <w:rFonts w:eastAsiaTheme="majorEastAsia" w:cstheme="majorBidi"/>
      <w:b/>
      <w:bCs/>
      <w:sz w:val="24"/>
      <w:szCs w:val="24"/>
      <w:lang w:val="en-US" w:eastAsia="en-US"/>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ubBab4">
    <w:name w:val="Sub Bab 4"/>
    <w:basedOn w:val="Heading2"/>
    <w:next w:val="Heading2"/>
    <w:link w:val="SubBab4Char"/>
    <w:pPr>
      <w:numPr>
        <w:numId w:val="7"/>
      </w:numPr>
      <w:spacing w:before="120" w:after="120"/>
      <w:ind w:left="360"/>
    </w:pPr>
  </w:style>
  <w:style w:type="character" w:customStyle="1" w:styleId="SubBab4Char">
    <w:name w:val="Sub Bab 4 Char"/>
    <w:basedOn w:val="Heading2Char"/>
    <w:link w:val="SubBab4"/>
    <w:rPr>
      <w:rFonts w:eastAsiaTheme="minorHAnsi"/>
      <w:b/>
      <w:bCs/>
      <w:sz w:val="24"/>
      <w:szCs w:val="24"/>
      <w:lang w:val="en-US" w:eastAsia="en-US"/>
    </w:rPr>
  </w:style>
  <w:style w:type="paragraph" w:customStyle="1" w:styleId="SubBab5">
    <w:name w:val="Sub Bab 5"/>
    <w:basedOn w:val="Heading2"/>
    <w:next w:val="Heading2"/>
    <w:link w:val="SubBab5Char"/>
    <w:pPr>
      <w:numPr>
        <w:numId w:val="8"/>
      </w:numPr>
      <w:ind w:left="360"/>
    </w:pPr>
    <w:rPr>
      <w:bCs w:val="0"/>
      <w:szCs w:val="28"/>
    </w:rPr>
  </w:style>
  <w:style w:type="paragraph" w:customStyle="1" w:styleId="Sub1Bab4">
    <w:name w:val="Sub1 Bab 4"/>
    <w:basedOn w:val="Heading3"/>
    <w:next w:val="Heading3"/>
    <w:link w:val="Sub1Bab4Char"/>
    <w:pPr>
      <w:numPr>
        <w:numId w:val="9"/>
      </w:numPr>
      <w:jc w:val="both"/>
    </w:pPr>
  </w:style>
  <w:style w:type="character" w:customStyle="1" w:styleId="SubBab5Char">
    <w:name w:val="Sub Bab 5 Char"/>
    <w:basedOn w:val="Heading2Char"/>
    <w:link w:val="SubBab5"/>
    <w:rPr>
      <w:rFonts w:eastAsiaTheme="minorHAnsi"/>
      <w:b/>
      <w:bCs w:val="0"/>
      <w:sz w:val="24"/>
      <w:szCs w:val="28"/>
      <w:lang w:val="en-US" w:eastAsia="en-US"/>
    </w:rPr>
  </w:style>
  <w:style w:type="character" w:customStyle="1" w:styleId="Sub1Bab4Char">
    <w:name w:val="Sub1 Bab 4 Char"/>
    <w:basedOn w:val="DefaultParagraphFont"/>
    <w:link w:val="Sub1Bab4"/>
    <w:rPr>
      <w:rFonts w:eastAsiaTheme="majorEastAsia" w:cstheme="majorBidi"/>
      <w:b/>
      <w:sz w:val="24"/>
      <w:szCs w:val="24"/>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Arial" w:eastAsiaTheme="minorHAnsi" w:hAnsi="Arial" w:cs="Arial"/>
      <w:color w:val="000000"/>
      <w:sz w:val="24"/>
      <w:szCs w:val="24"/>
      <w:lang w:val="zh-CN" w:eastAsia="en-US"/>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2"/>
      <w:szCs w:val="22"/>
      <w:lang w:val="en-US"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2"/>
      <w:szCs w:val="22"/>
      <w:lang w:val="en-US"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864" w:themeColor="accent1" w:themeShade="80"/>
      <w:sz w:val="22"/>
      <w:szCs w:val="22"/>
      <w:lang w:val="en-US"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3864" w:themeColor="accent1" w:themeShade="80"/>
      <w:sz w:val="22"/>
      <w:szCs w:val="22"/>
      <w:lang w:val="en-US"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1" w:themeTint="D9"/>
      <w:sz w:val="21"/>
      <w:szCs w:val="21"/>
      <w:lang w:val="en-US"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US" w:eastAsia="en-US"/>
    </w:rPr>
  </w:style>
  <w:style w:type="table" w:customStyle="1" w:styleId="TableGrid1">
    <w:name w:val="Table Grid1"/>
    <w:basedOn w:val="TableNormal"/>
    <w:uiPriority w:val="59"/>
    <w:qFormat/>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w">
    <w:name w:val="sw"/>
    <w:basedOn w:val="DefaultParagraphFont"/>
    <w:qFormat/>
  </w:style>
  <w:style w:type="character" w:styleId="PlaceholderText">
    <w:name w:val="Placeholder Text"/>
    <w:basedOn w:val="DefaultParagraphFont"/>
    <w:uiPriority w:val="99"/>
    <w:semiHidden/>
    <w:qFormat/>
    <w:rPr>
      <w:color w:val="808080"/>
    </w:rPr>
  </w:style>
  <w:style w:type="character" w:customStyle="1" w:styleId="personname">
    <w:name w:val="person_name"/>
    <w:basedOn w:val="DefaultParagraphFont"/>
    <w:rsid w:val="009E6952"/>
  </w:style>
  <w:style w:type="character" w:styleId="Emphasis">
    <w:name w:val="Emphasis"/>
    <w:basedOn w:val="DefaultParagraphFont"/>
    <w:uiPriority w:val="20"/>
    <w:qFormat/>
    <w:rsid w:val="009E6952"/>
    <w:rPr>
      <w:i/>
      <w:iCs/>
    </w:rPr>
  </w:style>
  <w:style w:type="table" w:customStyle="1" w:styleId="GridTable1Light1">
    <w:name w:val="Grid Table 1 Light1"/>
    <w:basedOn w:val="TableNormal"/>
    <w:uiPriority w:val="46"/>
    <w:rsid w:val="00245A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45A1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31">
    <w:name w:val="Grid Table 31"/>
    <w:basedOn w:val="TableNormal"/>
    <w:uiPriority w:val="48"/>
    <w:rsid w:val="00EF23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034">
      <w:bodyDiv w:val="1"/>
      <w:marLeft w:val="0"/>
      <w:marRight w:val="0"/>
      <w:marTop w:val="0"/>
      <w:marBottom w:val="0"/>
      <w:divBdr>
        <w:top w:val="none" w:sz="0" w:space="0" w:color="auto"/>
        <w:left w:val="none" w:sz="0" w:space="0" w:color="auto"/>
        <w:bottom w:val="none" w:sz="0" w:space="0" w:color="auto"/>
        <w:right w:val="none" w:sz="0" w:space="0" w:color="auto"/>
      </w:divBdr>
      <w:divsChild>
        <w:div w:id="1441145425">
          <w:marLeft w:val="720"/>
          <w:marRight w:val="0"/>
          <w:marTop w:val="0"/>
          <w:marBottom w:val="0"/>
          <w:divBdr>
            <w:top w:val="none" w:sz="0" w:space="0" w:color="auto"/>
            <w:left w:val="none" w:sz="0" w:space="0" w:color="auto"/>
            <w:bottom w:val="none" w:sz="0" w:space="0" w:color="auto"/>
            <w:right w:val="none" w:sz="0" w:space="0" w:color="auto"/>
          </w:divBdr>
        </w:div>
      </w:divsChild>
    </w:div>
    <w:div w:id="74985997">
      <w:bodyDiv w:val="1"/>
      <w:marLeft w:val="0"/>
      <w:marRight w:val="0"/>
      <w:marTop w:val="0"/>
      <w:marBottom w:val="0"/>
      <w:divBdr>
        <w:top w:val="none" w:sz="0" w:space="0" w:color="auto"/>
        <w:left w:val="none" w:sz="0" w:space="0" w:color="auto"/>
        <w:bottom w:val="none" w:sz="0" w:space="0" w:color="auto"/>
        <w:right w:val="none" w:sz="0" w:space="0" w:color="auto"/>
      </w:divBdr>
    </w:div>
    <w:div w:id="106586465">
      <w:bodyDiv w:val="1"/>
      <w:marLeft w:val="0"/>
      <w:marRight w:val="0"/>
      <w:marTop w:val="0"/>
      <w:marBottom w:val="0"/>
      <w:divBdr>
        <w:top w:val="none" w:sz="0" w:space="0" w:color="auto"/>
        <w:left w:val="none" w:sz="0" w:space="0" w:color="auto"/>
        <w:bottom w:val="none" w:sz="0" w:space="0" w:color="auto"/>
        <w:right w:val="none" w:sz="0" w:space="0" w:color="auto"/>
      </w:divBdr>
    </w:div>
    <w:div w:id="118113814">
      <w:bodyDiv w:val="1"/>
      <w:marLeft w:val="0"/>
      <w:marRight w:val="0"/>
      <w:marTop w:val="0"/>
      <w:marBottom w:val="0"/>
      <w:divBdr>
        <w:top w:val="none" w:sz="0" w:space="0" w:color="auto"/>
        <w:left w:val="none" w:sz="0" w:space="0" w:color="auto"/>
        <w:bottom w:val="none" w:sz="0" w:space="0" w:color="auto"/>
        <w:right w:val="none" w:sz="0" w:space="0" w:color="auto"/>
      </w:divBdr>
      <w:divsChild>
        <w:div w:id="255217643">
          <w:marLeft w:val="720"/>
          <w:marRight w:val="0"/>
          <w:marTop w:val="0"/>
          <w:marBottom w:val="0"/>
          <w:divBdr>
            <w:top w:val="none" w:sz="0" w:space="0" w:color="auto"/>
            <w:left w:val="none" w:sz="0" w:space="0" w:color="auto"/>
            <w:bottom w:val="none" w:sz="0" w:space="0" w:color="auto"/>
            <w:right w:val="none" w:sz="0" w:space="0" w:color="auto"/>
          </w:divBdr>
        </w:div>
      </w:divsChild>
    </w:div>
    <w:div w:id="135992495">
      <w:bodyDiv w:val="1"/>
      <w:marLeft w:val="0"/>
      <w:marRight w:val="0"/>
      <w:marTop w:val="0"/>
      <w:marBottom w:val="0"/>
      <w:divBdr>
        <w:top w:val="none" w:sz="0" w:space="0" w:color="auto"/>
        <w:left w:val="none" w:sz="0" w:space="0" w:color="auto"/>
        <w:bottom w:val="none" w:sz="0" w:space="0" w:color="auto"/>
        <w:right w:val="none" w:sz="0" w:space="0" w:color="auto"/>
      </w:divBdr>
    </w:div>
    <w:div w:id="136918380">
      <w:bodyDiv w:val="1"/>
      <w:marLeft w:val="0"/>
      <w:marRight w:val="0"/>
      <w:marTop w:val="0"/>
      <w:marBottom w:val="0"/>
      <w:divBdr>
        <w:top w:val="none" w:sz="0" w:space="0" w:color="auto"/>
        <w:left w:val="none" w:sz="0" w:space="0" w:color="auto"/>
        <w:bottom w:val="none" w:sz="0" w:space="0" w:color="auto"/>
        <w:right w:val="none" w:sz="0" w:space="0" w:color="auto"/>
      </w:divBdr>
    </w:div>
    <w:div w:id="182016618">
      <w:bodyDiv w:val="1"/>
      <w:marLeft w:val="0"/>
      <w:marRight w:val="0"/>
      <w:marTop w:val="0"/>
      <w:marBottom w:val="0"/>
      <w:divBdr>
        <w:top w:val="none" w:sz="0" w:space="0" w:color="auto"/>
        <w:left w:val="none" w:sz="0" w:space="0" w:color="auto"/>
        <w:bottom w:val="none" w:sz="0" w:space="0" w:color="auto"/>
        <w:right w:val="none" w:sz="0" w:space="0" w:color="auto"/>
      </w:divBdr>
    </w:div>
    <w:div w:id="183520739">
      <w:bodyDiv w:val="1"/>
      <w:marLeft w:val="0"/>
      <w:marRight w:val="0"/>
      <w:marTop w:val="0"/>
      <w:marBottom w:val="0"/>
      <w:divBdr>
        <w:top w:val="none" w:sz="0" w:space="0" w:color="auto"/>
        <w:left w:val="none" w:sz="0" w:space="0" w:color="auto"/>
        <w:bottom w:val="none" w:sz="0" w:space="0" w:color="auto"/>
        <w:right w:val="none" w:sz="0" w:space="0" w:color="auto"/>
      </w:divBdr>
    </w:div>
    <w:div w:id="188955100">
      <w:bodyDiv w:val="1"/>
      <w:marLeft w:val="0"/>
      <w:marRight w:val="0"/>
      <w:marTop w:val="0"/>
      <w:marBottom w:val="0"/>
      <w:divBdr>
        <w:top w:val="none" w:sz="0" w:space="0" w:color="auto"/>
        <w:left w:val="none" w:sz="0" w:space="0" w:color="auto"/>
        <w:bottom w:val="none" w:sz="0" w:space="0" w:color="auto"/>
        <w:right w:val="none" w:sz="0" w:space="0" w:color="auto"/>
      </w:divBdr>
    </w:div>
    <w:div w:id="275211376">
      <w:bodyDiv w:val="1"/>
      <w:marLeft w:val="0"/>
      <w:marRight w:val="0"/>
      <w:marTop w:val="0"/>
      <w:marBottom w:val="0"/>
      <w:divBdr>
        <w:top w:val="none" w:sz="0" w:space="0" w:color="auto"/>
        <w:left w:val="none" w:sz="0" w:space="0" w:color="auto"/>
        <w:bottom w:val="none" w:sz="0" w:space="0" w:color="auto"/>
        <w:right w:val="none" w:sz="0" w:space="0" w:color="auto"/>
      </w:divBdr>
    </w:div>
    <w:div w:id="290207871">
      <w:bodyDiv w:val="1"/>
      <w:marLeft w:val="0"/>
      <w:marRight w:val="0"/>
      <w:marTop w:val="0"/>
      <w:marBottom w:val="0"/>
      <w:divBdr>
        <w:top w:val="none" w:sz="0" w:space="0" w:color="auto"/>
        <w:left w:val="none" w:sz="0" w:space="0" w:color="auto"/>
        <w:bottom w:val="none" w:sz="0" w:space="0" w:color="auto"/>
        <w:right w:val="none" w:sz="0" w:space="0" w:color="auto"/>
      </w:divBdr>
    </w:div>
    <w:div w:id="385378375">
      <w:bodyDiv w:val="1"/>
      <w:marLeft w:val="0"/>
      <w:marRight w:val="0"/>
      <w:marTop w:val="0"/>
      <w:marBottom w:val="0"/>
      <w:divBdr>
        <w:top w:val="none" w:sz="0" w:space="0" w:color="auto"/>
        <w:left w:val="none" w:sz="0" w:space="0" w:color="auto"/>
        <w:bottom w:val="none" w:sz="0" w:space="0" w:color="auto"/>
        <w:right w:val="none" w:sz="0" w:space="0" w:color="auto"/>
      </w:divBdr>
      <w:divsChild>
        <w:div w:id="1771196158">
          <w:marLeft w:val="720"/>
          <w:marRight w:val="0"/>
          <w:marTop w:val="0"/>
          <w:marBottom w:val="0"/>
          <w:divBdr>
            <w:top w:val="none" w:sz="0" w:space="0" w:color="auto"/>
            <w:left w:val="none" w:sz="0" w:space="0" w:color="auto"/>
            <w:bottom w:val="none" w:sz="0" w:space="0" w:color="auto"/>
            <w:right w:val="none" w:sz="0" w:space="0" w:color="auto"/>
          </w:divBdr>
        </w:div>
      </w:divsChild>
    </w:div>
    <w:div w:id="423846678">
      <w:bodyDiv w:val="1"/>
      <w:marLeft w:val="0"/>
      <w:marRight w:val="0"/>
      <w:marTop w:val="0"/>
      <w:marBottom w:val="0"/>
      <w:divBdr>
        <w:top w:val="none" w:sz="0" w:space="0" w:color="auto"/>
        <w:left w:val="none" w:sz="0" w:space="0" w:color="auto"/>
        <w:bottom w:val="none" w:sz="0" w:space="0" w:color="auto"/>
        <w:right w:val="none" w:sz="0" w:space="0" w:color="auto"/>
      </w:divBdr>
    </w:div>
    <w:div w:id="489713236">
      <w:bodyDiv w:val="1"/>
      <w:marLeft w:val="0"/>
      <w:marRight w:val="0"/>
      <w:marTop w:val="0"/>
      <w:marBottom w:val="0"/>
      <w:divBdr>
        <w:top w:val="none" w:sz="0" w:space="0" w:color="auto"/>
        <w:left w:val="none" w:sz="0" w:space="0" w:color="auto"/>
        <w:bottom w:val="none" w:sz="0" w:space="0" w:color="auto"/>
        <w:right w:val="none" w:sz="0" w:space="0" w:color="auto"/>
      </w:divBdr>
    </w:div>
    <w:div w:id="514423120">
      <w:bodyDiv w:val="1"/>
      <w:marLeft w:val="0"/>
      <w:marRight w:val="0"/>
      <w:marTop w:val="0"/>
      <w:marBottom w:val="0"/>
      <w:divBdr>
        <w:top w:val="none" w:sz="0" w:space="0" w:color="auto"/>
        <w:left w:val="none" w:sz="0" w:space="0" w:color="auto"/>
        <w:bottom w:val="none" w:sz="0" w:space="0" w:color="auto"/>
        <w:right w:val="none" w:sz="0" w:space="0" w:color="auto"/>
      </w:divBdr>
    </w:div>
    <w:div w:id="573667891">
      <w:bodyDiv w:val="1"/>
      <w:marLeft w:val="0"/>
      <w:marRight w:val="0"/>
      <w:marTop w:val="0"/>
      <w:marBottom w:val="0"/>
      <w:divBdr>
        <w:top w:val="none" w:sz="0" w:space="0" w:color="auto"/>
        <w:left w:val="none" w:sz="0" w:space="0" w:color="auto"/>
        <w:bottom w:val="none" w:sz="0" w:space="0" w:color="auto"/>
        <w:right w:val="none" w:sz="0" w:space="0" w:color="auto"/>
      </w:divBdr>
    </w:div>
    <w:div w:id="587466979">
      <w:bodyDiv w:val="1"/>
      <w:marLeft w:val="0"/>
      <w:marRight w:val="0"/>
      <w:marTop w:val="0"/>
      <w:marBottom w:val="0"/>
      <w:divBdr>
        <w:top w:val="none" w:sz="0" w:space="0" w:color="auto"/>
        <w:left w:val="none" w:sz="0" w:space="0" w:color="auto"/>
        <w:bottom w:val="none" w:sz="0" w:space="0" w:color="auto"/>
        <w:right w:val="none" w:sz="0" w:space="0" w:color="auto"/>
      </w:divBdr>
    </w:div>
    <w:div w:id="589657118">
      <w:bodyDiv w:val="1"/>
      <w:marLeft w:val="0"/>
      <w:marRight w:val="0"/>
      <w:marTop w:val="0"/>
      <w:marBottom w:val="0"/>
      <w:divBdr>
        <w:top w:val="none" w:sz="0" w:space="0" w:color="auto"/>
        <w:left w:val="none" w:sz="0" w:space="0" w:color="auto"/>
        <w:bottom w:val="none" w:sz="0" w:space="0" w:color="auto"/>
        <w:right w:val="none" w:sz="0" w:space="0" w:color="auto"/>
      </w:divBdr>
    </w:div>
    <w:div w:id="598610887">
      <w:bodyDiv w:val="1"/>
      <w:marLeft w:val="0"/>
      <w:marRight w:val="0"/>
      <w:marTop w:val="0"/>
      <w:marBottom w:val="0"/>
      <w:divBdr>
        <w:top w:val="none" w:sz="0" w:space="0" w:color="auto"/>
        <w:left w:val="none" w:sz="0" w:space="0" w:color="auto"/>
        <w:bottom w:val="none" w:sz="0" w:space="0" w:color="auto"/>
        <w:right w:val="none" w:sz="0" w:space="0" w:color="auto"/>
      </w:divBdr>
    </w:div>
    <w:div w:id="611402064">
      <w:bodyDiv w:val="1"/>
      <w:marLeft w:val="0"/>
      <w:marRight w:val="0"/>
      <w:marTop w:val="0"/>
      <w:marBottom w:val="0"/>
      <w:divBdr>
        <w:top w:val="none" w:sz="0" w:space="0" w:color="auto"/>
        <w:left w:val="none" w:sz="0" w:space="0" w:color="auto"/>
        <w:bottom w:val="none" w:sz="0" w:space="0" w:color="auto"/>
        <w:right w:val="none" w:sz="0" w:space="0" w:color="auto"/>
      </w:divBdr>
    </w:div>
    <w:div w:id="633681281">
      <w:bodyDiv w:val="1"/>
      <w:marLeft w:val="0"/>
      <w:marRight w:val="0"/>
      <w:marTop w:val="0"/>
      <w:marBottom w:val="0"/>
      <w:divBdr>
        <w:top w:val="none" w:sz="0" w:space="0" w:color="auto"/>
        <w:left w:val="none" w:sz="0" w:space="0" w:color="auto"/>
        <w:bottom w:val="none" w:sz="0" w:space="0" w:color="auto"/>
        <w:right w:val="none" w:sz="0" w:space="0" w:color="auto"/>
      </w:divBdr>
    </w:div>
    <w:div w:id="734544595">
      <w:bodyDiv w:val="1"/>
      <w:marLeft w:val="0"/>
      <w:marRight w:val="0"/>
      <w:marTop w:val="0"/>
      <w:marBottom w:val="0"/>
      <w:divBdr>
        <w:top w:val="none" w:sz="0" w:space="0" w:color="auto"/>
        <w:left w:val="none" w:sz="0" w:space="0" w:color="auto"/>
        <w:bottom w:val="none" w:sz="0" w:space="0" w:color="auto"/>
        <w:right w:val="none" w:sz="0" w:space="0" w:color="auto"/>
      </w:divBdr>
      <w:divsChild>
        <w:div w:id="1690763775">
          <w:marLeft w:val="720"/>
          <w:marRight w:val="0"/>
          <w:marTop w:val="0"/>
          <w:marBottom w:val="0"/>
          <w:divBdr>
            <w:top w:val="none" w:sz="0" w:space="0" w:color="auto"/>
            <w:left w:val="none" w:sz="0" w:space="0" w:color="auto"/>
            <w:bottom w:val="none" w:sz="0" w:space="0" w:color="auto"/>
            <w:right w:val="none" w:sz="0" w:space="0" w:color="auto"/>
          </w:divBdr>
        </w:div>
      </w:divsChild>
    </w:div>
    <w:div w:id="780343020">
      <w:bodyDiv w:val="1"/>
      <w:marLeft w:val="0"/>
      <w:marRight w:val="0"/>
      <w:marTop w:val="0"/>
      <w:marBottom w:val="0"/>
      <w:divBdr>
        <w:top w:val="none" w:sz="0" w:space="0" w:color="auto"/>
        <w:left w:val="none" w:sz="0" w:space="0" w:color="auto"/>
        <w:bottom w:val="none" w:sz="0" w:space="0" w:color="auto"/>
        <w:right w:val="none" w:sz="0" w:space="0" w:color="auto"/>
      </w:divBdr>
    </w:div>
    <w:div w:id="798382928">
      <w:bodyDiv w:val="1"/>
      <w:marLeft w:val="0"/>
      <w:marRight w:val="0"/>
      <w:marTop w:val="0"/>
      <w:marBottom w:val="0"/>
      <w:divBdr>
        <w:top w:val="none" w:sz="0" w:space="0" w:color="auto"/>
        <w:left w:val="none" w:sz="0" w:space="0" w:color="auto"/>
        <w:bottom w:val="none" w:sz="0" w:space="0" w:color="auto"/>
        <w:right w:val="none" w:sz="0" w:space="0" w:color="auto"/>
      </w:divBdr>
    </w:div>
    <w:div w:id="822812726">
      <w:bodyDiv w:val="1"/>
      <w:marLeft w:val="0"/>
      <w:marRight w:val="0"/>
      <w:marTop w:val="0"/>
      <w:marBottom w:val="0"/>
      <w:divBdr>
        <w:top w:val="none" w:sz="0" w:space="0" w:color="auto"/>
        <w:left w:val="none" w:sz="0" w:space="0" w:color="auto"/>
        <w:bottom w:val="none" w:sz="0" w:space="0" w:color="auto"/>
        <w:right w:val="none" w:sz="0" w:space="0" w:color="auto"/>
      </w:divBdr>
    </w:div>
    <w:div w:id="831992527">
      <w:bodyDiv w:val="1"/>
      <w:marLeft w:val="0"/>
      <w:marRight w:val="0"/>
      <w:marTop w:val="0"/>
      <w:marBottom w:val="0"/>
      <w:divBdr>
        <w:top w:val="none" w:sz="0" w:space="0" w:color="auto"/>
        <w:left w:val="none" w:sz="0" w:space="0" w:color="auto"/>
        <w:bottom w:val="none" w:sz="0" w:space="0" w:color="auto"/>
        <w:right w:val="none" w:sz="0" w:space="0" w:color="auto"/>
      </w:divBdr>
    </w:div>
    <w:div w:id="836336751">
      <w:bodyDiv w:val="1"/>
      <w:marLeft w:val="0"/>
      <w:marRight w:val="0"/>
      <w:marTop w:val="0"/>
      <w:marBottom w:val="0"/>
      <w:divBdr>
        <w:top w:val="none" w:sz="0" w:space="0" w:color="auto"/>
        <w:left w:val="none" w:sz="0" w:space="0" w:color="auto"/>
        <w:bottom w:val="none" w:sz="0" w:space="0" w:color="auto"/>
        <w:right w:val="none" w:sz="0" w:space="0" w:color="auto"/>
      </w:divBdr>
    </w:div>
    <w:div w:id="851721677">
      <w:bodyDiv w:val="1"/>
      <w:marLeft w:val="0"/>
      <w:marRight w:val="0"/>
      <w:marTop w:val="0"/>
      <w:marBottom w:val="0"/>
      <w:divBdr>
        <w:top w:val="none" w:sz="0" w:space="0" w:color="auto"/>
        <w:left w:val="none" w:sz="0" w:space="0" w:color="auto"/>
        <w:bottom w:val="none" w:sz="0" w:space="0" w:color="auto"/>
        <w:right w:val="none" w:sz="0" w:space="0" w:color="auto"/>
      </w:divBdr>
      <w:divsChild>
        <w:div w:id="468666494">
          <w:marLeft w:val="720"/>
          <w:marRight w:val="0"/>
          <w:marTop w:val="0"/>
          <w:marBottom w:val="0"/>
          <w:divBdr>
            <w:top w:val="none" w:sz="0" w:space="0" w:color="auto"/>
            <w:left w:val="none" w:sz="0" w:space="0" w:color="auto"/>
            <w:bottom w:val="none" w:sz="0" w:space="0" w:color="auto"/>
            <w:right w:val="none" w:sz="0" w:space="0" w:color="auto"/>
          </w:divBdr>
        </w:div>
      </w:divsChild>
    </w:div>
    <w:div w:id="868185638">
      <w:bodyDiv w:val="1"/>
      <w:marLeft w:val="0"/>
      <w:marRight w:val="0"/>
      <w:marTop w:val="0"/>
      <w:marBottom w:val="0"/>
      <w:divBdr>
        <w:top w:val="none" w:sz="0" w:space="0" w:color="auto"/>
        <w:left w:val="none" w:sz="0" w:space="0" w:color="auto"/>
        <w:bottom w:val="none" w:sz="0" w:space="0" w:color="auto"/>
        <w:right w:val="none" w:sz="0" w:space="0" w:color="auto"/>
      </w:divBdr>
    </w:div>
    <w:div w:id="942373786">
      <w:bodyDiv w:val="1"/>
      <w:marLeft w:val="0"/>
      <w:marRight w:val="0"/>
      <w:marTop w:val="0"/>
      <w:marBottom w:val="0"/>
      <w:divBdr>
        <w:top w:val="none" w:sz="0" w:space="0" w:color="auto"/>
        <w:left w:val="none" w:sz="0" w:space="0" w:color="auto"/>
        <w:bottom w:val="none" w:sz="0" w:space="0" w:color="auto"/>
        <w:right w:val="none" w:sz="0" w:space="0" w:color="auto"/>
      </w:divBdr>
    </w:div>
    <w:div w:id="989333407">
      <w:bodyDiv w:val="1"/>
      <w:marLeft w:val="0"/>
      <w:marRight w:val="0"/>
      <w:marTop w:val="0"/>
      <w:marBottom w:val="0"/>
      <w:divBdr>
        <w:top w:val="none" w:sz="0" w:space="0" w:color="auto"/>
        <w:left w:val="none" w:sz="0" w:space="0" w:color="auto"/>
        <w:bottom w:val="none" w:sz="0" w:space="0" w:color="auto"/>
        <w:right w:val="none" w:sz="0" w:space="0" w:color="auto"/>
      </w:divBdr>
    </w:div>
    <w:div w:id="1007363285">
      <w:bodyDiv w:val="1"/>
      <w:marLeft w:val="0"/>
      <w:marRight w:val="0"/>
      <w:marTop w:val="0"/>
      <w:marBottom w:val="0"/>
      <w:divBdr>
        <w:top w:val="none" w:sz="0" w:space="0" w:color="auto"/>
        <w:left w:val="none" w:sz="0" w:space="0" w:color="auto"/>
        <w:bottom w:val="none" w:sz="0" w:space="0" w:color="auto"/>
        <w:right w:val="none" w:sz="0" w:space="0" w:color="auto"/>
      </w:divBdr>
    </w:div>
    <w:div w:id="1044253561">
      <w:bodyDiv w:val="1"/>
      <w:marLeft w:val="0"/>
      <w:marRight w:val="0"/>
      <w:marTop w:val="0"/>
      <w:marBottom w:val="0"/>
      <w:divBdr>
        <w:top w:val="none" w:sz="0" w:space="0" w:color="auto"/>
        <w:left w:val="none" w:sz="0" w:space="0" w:color="auto"/>
        <w:bottom w:val="none" w:sz="0" w:space="0" w:color="auto"/>
        <w:right w:val="none" w:sz="0" w:space="0" w:color="auto"/>
      </w:divBdr>
      <w:divsChild>
        <w:div w:id="567771073">
          <w:marLeft w:val="720"/>
          <w:marRight w:val="0"/>
          <w:marTop w:val="0"/>
          <w:marBottom w:val="0"/>
          <w:divBdr>
            <w:top w:val="none" w:sz="0" w:space="0" w:color="auto"/>
            <w:left w:val="none" w:sz="0" w:space="0" w:color="auto"/>
            <w:bottom w:val="none" w:sz="0" w:space="0" w:color="auto"/>
            <w:right w:val="none" w:sz="0" w:space="0" w:color="auto"/>
          </w:divBdr>
        </w:div>
      </w:divsChild>
    </w:div>
    <w:div w:id="1160315788">
      <w:bodyDiv w:val="1"/>
      <w:marLeft w:val="0"/>
      <w:marRight w:val="0"/>
      <w:marTop w:val="0"/>
      <w:marBottom w:val="0"/>
      <w:divBdr>
        <w:top w:val="none" w:sz="0" w:space="0" w:color="auto"/>
        <w:left w:val="none" w:sz="0" w:space="0" w:color="auto"/>
        <w:bottom w:val="none" w:sz="0" w:space="0" w:color="auto"/>
        <w:right w:val="none" w:sz="0" w:space="0" w:color="auto"/>
      </w:divBdr>
      <w:divsChild>
        <w:div w:id="616716152">
          <w:marLeft w:val="720"/>
          <w:marRight w:val="0"/>
          <w:marTop w:val="0"/>
          <w:marBottom w:val="0"/>
          <w:divBdr>
            <w:top w:val="none" w:sz="0" w:space="0" w:color="auto"/>
            <w:left w:val="none" w:sz="0" w:space="0" w:color="auto"/>
            <w:bottom w:val="none" w:sz="0" w:space="0" w:color="auto"/>
            <w:right w:val="none" w:sz="0" w:space="0" w:color="auto"/>
          </w:divBdr>
        </w:div>
      </w:divsChild>
    </w:div>
    <w:div w:id="1162618547">
      <w:bodyDiv w:val="1"/>
      <w:marLeft w:val="0"/>
      <w:marRight w:val="0"/>
      <w:marTop w:val="0"/>
      <w:marBottom w:val="0"/>
      <w:divBdr>
        <w:top w:val="none" w:sz="0" w:space="0" w:color="auto"/>
        <w:left w:val="none" w:sz="0" w:space="0" w:color="auto"/>
        <w:bottom w:val="none" w:sz="0" w:space="0" w:color="auto"/>
        <w:right w:val="none" w:sz="0" w:space="0" w:color="auto"/>
      </w:divBdr>
    </w:div>
    <w:div w:id="1210413020">
      <w:bodyDiv w:val="1"/>
      <w:marLeft w:val="0"/>
      <w:marRight w:val="0"/>
      <w:marTop w:val="0"/>
      <w:marBottom w:val="0"/>
      <w:divBdr>
        <w:top w:val="none" w:sz="0" w:space="0" w:color="auto"/>
        <w:left w:val="none" w:sz="0" w:space="0" w:color="auto"/>
        <w:bottom w:val="none" w:sz="0" w:space="0" w:color="auto"/>
        <w:right w:val="none" w:sz="0" w:space="0" w:color="auto"/>
      </w:divBdr>
    </w:div>
    <w:div w:id="1249464500">
      <w:bodyDiv w:val="1"/>
      <w:marLeft w:val="0"/>
      <w:marRight w:val="0"/>
      <w:marTop w:val="0"/>
      <w:marBottom w:val="0"/>
      <w:divBdr>
        <w:top w:val="none" w:sz="0" w:space="0" w:color="auto"/>
        <w:left w:val="none" w:sz="0" w:space="0" w:color="auto"/>
        <w:bottom w:val="none" w:sz="0" w:space="0" w:color="auto"/>
        <w:right w:val="none" w:sz="0" w:space="0" w:color="auto"/>
      </w:divBdr>
    </w:div>
    <w:div w:id="1366558613">
      <w:bodyDiv w:val="1"/>
      <w:marLeft w:val="0"/>
      <w:marRight w:val="0"/>
      <w:marTop w:val="0"/>
      <w:marBottom w:val="0"/>
      <w:divBdr>
        <w:top w:val="none" w:sz="0" w:space="0" w:color="auto"/>
        <w:left w:val="none" w:sz="0" w:space="0" w:color="auto"/>
        <w:bottom w:val="none" w:sz="0" w:space="0" w:color="auto"/>
        <w:right w:val="none" w:sz="0" w:space="0" w:color="auto"/>
      </w:divBdr>
    </w:div>
    <w:div w:id="1370688777">
      <w:bodyDiv w:val="1"/>
      <w:marLeft w:val="0"/>
      <w:marRight w:val="0"/>
      <w:marTop w:val="0"/>
      <w:marBottom w:val="0"/>
      <w:divBdr>
        <w:top w:val="none" w:sz="0" w:space="0" w:color="auto"/>
        <w:left w:val="none" w:sz="0" w:space="0" w:color="auto"/>
        <w:bottom w:val="none" w:sz="0" w:space="0" w:color="auto"/>
        <w:right w:val="none" w:sz="0" w:space="0" w:color="auto"/>
      </w:divBdr>
      <w:divsChild>
        <w:div w:id="1664241965">
          <w:marLeft w:val="720"/>
          <w:marRight w:val="0"/>
          <w:marTop w:val="0"/>
          <w:marBottom w:val="0"/>
          <w:divBdr>
            <w:top w:val="none" w:sz="0" w:space="0" w:color="auto"/>
            <w:left w:val="none" w:sz="0" w:space="0" w:color="auto"/>
            <w:bottom w:val="none" w:sz="0" w:space="0" w:color="auto"/>
            <w:right w:val="none" w:sz="0" w:space="0" w:color="auto"/>
          </w:divBdr>
        </w:div>
      </w:divsChild>
    </w:div>
    <w:div w:id="1429427316">
      <w:bodyDiv w:val="1"/>
      <w:marLeft w:val="0"/>
      <w:marRight w:val="0"/>
      <w:marTop w:val="0"/>
      <w:marBottom w:val="0"/>
      <w:divBdr>
        <w:top w:val="none" w:sz="0" w:space="0" w:color="auto"/>
        <w:left w:val="none" w:sz="0" w:space="0" w:color="auto"/>
        <w:bottom w:val="none" w:sz="0" w:space="0" w:color="auto"/>
        <w:right w:val="none" w:sz="0" w:space="0" w:color="auto"/>
      </w:divBdr>
    </w:div>
    <w:div w:id="1456826461">
      <w:bodyDiv w:val="1"/>
      <w:marLeft w:val="0"/>
      <w:marRight w:val="0"/>
      <w:marTop w:val="0"/>
      <w:marBottom w:val="0"/>
      <w:divBdr>
        <w:top w:val="none" w:sz="0" w:space="0" w:color="auto"/>
        <w:left w:val="none" w:sz="0" w:space="0" w:color="auto"/>
        <w:bottom w:val="none" w:sz="0" w:space="0" w:color="auto"/>
        <w:right w:val="none" w:sz="0" w:space="0" w:color="auto"/>
      </w:divBdr>
    </w:div>
    <w:div w:id="1521965785">
      <w:bodyDiv w:val="1"/>
      <w:marLeft w:val="0"/>
      <w:marRight w:val="0"/>
      <w:marTop w:val="0"/>
      <w:marBottom w:val="0"/>
      <w:divBdr>
        <w:top w:val="none" w:sz="0" w:space="0" w:color="auto"/>
        <w:left w:val="none" w:sz="0" w:space="0" w:color="auto"/>
        <w:bottom w:val="none" w:sz="0" w:space="0" w:color="auto"/>
        <w:right w:val="none" w:sz="0" w:space="0" w:color="auto"/>
      </w:divBdr>
      <w:divsChild>
        <w:div w:id="1768840734">
          <w:marLeft w:val="720"/>
          <w:marRight w:val="0"/>
          <w:marTop w:val="0"/>
          <w:marBottom w:val="0"/>
          <w:divBdr>
            <w:top w:val="none" w:sz="0" w:space="0" w:color="auto"/>
            <w:left w:val="none" w:sz="0" w:space="0" w:color="auto"/>
            <w:bottom w:val="none" w:sz="0" w:space="0" w:color="auto"/>
            <w:right w:val="none" w:sz="0" w:space="0" w:color="auto"/>
          </w:divBdr>
        </w:div>
      </w:divsChild>
    </w:div>
    <w:div w:id="1566718189">
      <w:bodyDiv w:val="1"/>
      <w:marLeft w:val="0"/>
      <w:marRight w:val="0"/>
      <w:marTop w:val="0"/>
      <w:marBottom w:val="0"/>
      <w:divBdr>
        <w:top w:val="none" w:sz="0" w:space="0" w:color="auto"/>
        <w:left w:val="none" w:sz="0" w:space="0" w:color="auto"/>
        <w:bottom w:val="none" w:sz="0" w:space="0" w:color="auto"/>
        <w:right w:val="none" w:sz="0" w:space="0" w:color="auto"/>
      </w:divBdr>
      <w:divsChild>
        <w:div w:id="1184243797">
          <w:marLeft w:val="720"/>
          <w:marRight w:val="0"/>
          <w:marTop w:val="0"/>
          <w:marBottom w:val="0"/>
          <w:divBdr>
            <w:top w:val="none" w:sz="0" w:space="0" w:color="auto"/>
            <w:left w:val="none" w:sz="0" w:space="0" w:color="auto"/>
            <w:bottom w:val="none" w:sz="0" w:space="0" w:color="auto"/>
            <w:right w:val="none" w:sz="0" w:space="0" w:color="auto"/>
          </w:divBdr>
        </w:div>
      </w:divsChild>
    </w:div>
    <w:div w:id="1568220326">
      <w:bodyDiv w:val="1"/>
      <w:marLeft w:val="0"/>
      <w:marRight w:val="0"/>
      <w:marTop w:val="0"/>
      <w:marBottom w:val="0"/>
      <w:divBdr>
        <w:top w:val="none" w:sz="0" w:space="0" w:color="auto"/>
        <w:left w:val="none" w:sz="0" w:space="0" w:color="auto"/>
        <w:bottom w:val="none" w:sz="0" w:space="0" w:color="auto"/>
        <w:right w:val="none" w:sz="0" w:space="0" w:color="auto"/>
      </w:divBdr>
      <w:divsChild>
        <w:div w:id="1175071669">
          <w:marLeft w:val="720"/>
          <w:marRight w:val="0"/>
          <w:marTop w:val="0"/>
          <w:marBottom w:val="0"/>
          <w:divBdr>
            <w:top w:val="none" w:sz="0" w:space="0" w:color="auto"/>
            <w:left w:val="none" w:sz="0" w:space="0" w:color="auto"/>
            <w:bottom w:val="none" w:sz="0" w:space="0" w:color="auto"/>
            <w:right w:val="none" w:sz="0" w:space="0" w:color="auto"/>
          </w:divBdr>
        </w:div>
      </w:divsChild>
    </w:div>
    <w:div w:id="1603224085">
      <w:bodyDiv w:val="1"/>
      <w:marLeft w:val="0"/>
      <w:marRight w:val="0"/>
      <w:marTop w:val="0"/>
      <w:marBottom w:val="0"/>
      <w:divBdr>
        <w:top w:val="none" w:sz="0" w:space="0" w:color="auto"/>
        <w:left w:val="none" w:sz="0" w:space="0" w:color="auto"/>
        <w:bottom w:val="none" w:sz="0" w:space="0" w:color="auto"/>
        <w:right w:val="none" w:sz="0" w:space="0" w:color="auto"/>
      </w:divBdr>
    </w:div>
    <w:div w:id="1632832167">
      <w:bodyDiv w:val="1"/>
      <w:marLeft w:val="0"/>
      <w:marRight w:val="0"/>
      <w:marTop w:val="0"/>
      <w:marBottom w:val="0"/>
      <w:divBdr>
        <w:top w:val="none" w:sz="0" w:space="0" w:color="auto"/>
        <w:left w:val="none" w:sz="0" w:space="0" w:color="auto"/>
        <w:bottom w:val="none" w:sz="0" w:space="0" w:color="auto"/>
        <w:right w:val="none" w:sz="0" w:space="0" w:color="auto"/>
      </w:divBdr>
    </w:div>
    <w:div w:id="16698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669983">
          <w:marLeft w:val="0"/>
          <w:marRight w:val="0"/>
          <w:marTop w:val="0"/>
          <w:marBottom w:val="0"/>
          <w:divBdr>
            <w:top w:val="none" w:sz="0" w:space="0" w:color="auto"/>
            <w:left w:val="none" w:sz="0" w:space="0" w:color="auto"/>
            <w:bottom w:val="none" w:sz="0" w:space="0" w:color="auto"/>
            <w:right w:val="none" w:sz="0" w:space="0" w:color="auto"/>
          </w:divBdr>
          <w:divsChild>
            <w:div w:id="2084062009">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731028500">
      <w:bodyDiv w:val="1"/>
      <w:marLeft w:val="0"/>
      <w:marRight w:val="0"/>
      <w:marTop w:val="0"/>
      <w:marBottom w:val="0"/>
      <w:divBdr>
        <w:top w:val="none" w:sz="0" w:space="0" w:color="auto"/>
        <w:left w:val="none" w:sz="0" w:space="0" w:color="auto"/>
        <w:bottom w:val="none" w:sz="0" w:space="0" w:color="auto"/>
        <w:right w:val="none" w:sz="0" w:space="0" w:color="auto"/>
      </w:divBdr>
    </w:div>
    <w:div w:id="1795323273">
      <w:bodyDiv w:val="1"/>
      <w:marLeft w:val="0"/>
      <w:marRight w:val="0"/>
      <w:marTop w:val="0"/>
      <w:marBottom w:val="0"/>
      <w:divBdr>
        <w:top w:val="none" w:sz="0" w:space="0" w:color="auto"/>
        <w:left w:val="none" w:sz="0" w:space="0" w:color="auto"/>
        <w:bottom w:val="none" w:sz="0" w:space="0" w:color="auto"/>
        <w:right w:val="none" w:sz="0" w:space="0" w:color="auto"/>
      </w:divBdr>
    </w:div>
    <w:div w:id="1968968335">
      <w:bodyDiv w:val="1"/>
      <w:marLeft w:val="0"/>
      <w:marRight w:val="0"/>
      <w:marTop w:val="0"/>
      <w:marBottom w:val="0"/>
      <w:divBdr>
        <w:top w:val="none" w:sz="0" w:space="0" w:color="auto"/>
        <w:left w:val="none" w:sz="0" w:space="0" w:color="auto"/>
        <w:bottom w:val="none" w:sz="0" w:space="0" w:color="auto"/>
        <w:right w:val="none" w:sz="0" w:space="0" w:color="auto"/>
      </w:divBdr>
      <w:divsChild>
        <w:div w:id="634484217">
          <w:marLeft w:val="720"/>
          <w:marRight w:val="0"/>
          <w:marTop w:val="0"/>
          <w:marBottom w:val="0"/>
          <w:divBdr>
            <w:top w:val="none" w:sz="0" w:space="0" w:color="auto"/>
            <w:left w:val="none" w:sz="0" w:space="0" w:color="auto"/>
            <w:bottom w:val="none" w:sz="0" w:space="0" w:color="auto"/>
            <w:right w:val="none" w:sz="0" w:space="0" w:color="auto"/>
          </w:divBdr>
        </w:div>
      </w:divsChild>
    </w:div>
    <w:div w:id="2009478560">
      <w:bodyDiv w:val="1"/>
      <w:marLeft w:val="0"/>
      <w:marRight w:val="0"/>
      <w:marTop w:val="0"/>
      <w:marBottom w:val="0"/>
      <w:divBdr>
        <w:top w:val="none" w:sz="0" w:space="0" w:color="auto"/>
        <w:left w:val="none" w:sz="0" w:space="0" w:color="auto"/>
        <w:bottom w:val="none" w:sz="0" w:space="0" w:color="auto"/>
        <w:right w:val="none" w:sz="0" w:space="0" w:color="auto"/>
      </w:divBdr>
    </w:div>
    <w:div w:id="2030838321">
      <w:bodyDiv w:val="1"/>
      <w:marLeft w:val="0"/>
      <w:marRight w:val="0"/>
      <w:marTop w:val="0"/>
      <w:marBottom w:val="0"/>
      <w:divBdr>
        <w:top w:val="none" w:sz="0" w:space="0" w:color="auto"/>
        <w:left w:val="none" w:sz="0" w:space="0" w:color="auto"/>
        <w:bottom w:val="none" w:sz="0" w:space="0" w:color="auto"/>
        <w:right w:val="none" w:sz="0" w:space="0" w:color="auto"/>
      </w:divBdr>
    </w:div>
    <w:div w:id="2038658924">
      <w:bodyDiv w:val="1"/>
      <w:marLeft w:val="0"/>
      <w:marRight w:val="0"/>
      <w:marTop w:val="0"/>
      <w:marBottom w:val="0"/>
      <w:divBdr>
        <w:top w:val="none" w:sz="0" w:space="0" w:color="auto"/>
        <w:left w:val="none" w:sz="0" w:space="0" w:color="auto"/>
        <w:bottom w:val="none" w:sz="0" w:space="0" w:color="auto"/>
        <w:right w:val="none" w:sz="0" w:space="0" w:color="auto"/>
      </w:divBdr>
    </w:div>
    <w:div w:id="2059207076">
      <w:bodyDiv w:val="1"/>
      <w:marLeft w:val="0"/>
      <w:marRight w:val="0"/>
      <w:marTop w:val="0"/>
      <w:marBottom w:val="0"/>
      <w:divBdr>
        <w:top w:val="none" w:sz="0" w:space="0" w:color="auto"/>
        <w:left w:val="none" w:sz="0" w:space="0" w:color="auto"/>
        <w:bottom w:val="none" w:sz="0" w:space="0" w:color="auto"/>
        <w:right w:val="none" w:sz="0" w:space="0" w:color="auto"/>
      </w:divBdr>
    </w:div>
    <w:div w:id="2088184306">
      <w:bodyDiv w:val="1"/>
      <w:marLeft w:val="0"/>
      <w:marRight w:val="0"/>
      <w:marTop w:val="0"/>
      <w:marBottom w:val="0"/>
      <w:divBdr>
        <w:top w:val="none" w:sz="0" w:space="0" w:color="auto"/>
        <w:left w:val="none" w:sz="0" w:space="0" w:color="auto"/>
        <w:bottom w:val="none" w:sz="0" w:space="0" w:color="auto"/>
        <w:right w:val="none" w:sz="0" w:space="0" w:color="auto"/>
      </w:divBdr>
    </w:div>
    <w:div w:id="2099791705">
      <w:bodyDiv w:val="1"/>
      <w:marLeft w:val="0"/>
      <w:marRight w:val="0"/>
      <w:marTop w:val="0"/>
      <w:marBottom w:val="0"/>
      <w:divBdr>
        <w:top w:val="none" w:sz="0" w:space="0" w:color="auto"/>
        <w:left w:val="none" w:sz="0" w:space="0" w:color="auto"/>
        <w:bottom w:val="none" w:sz="0" w:space="0" w:color="auto"/>
        <w:right w:val="none" w:sz="0" w:space="0" w:color="auto"/>
      </w:divBdr>
    </w:div>
    <w:div w:id="2124306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86EE4EE74D4FD285D252C147AFA70E"/>
        <w:category>
          <w:name w:val="General"/>
          <w:gallery w:val="placeholder"/>
        </w:category>
        <w:types>
          <w:type w:val="bbPlcHdr"/>
        </w:types>
        <w:behaviors>
          <w:behavior w:val="content"/>
        </w:behaviors>
        <w:guid w:val="{EA6AC217-8EC2-441D-9A0E-E679ECEAA3A5}"/>
      </w:docPartPr>
      <w:docPartBody>
        <w:p w:rsidR="00121C4A" w:rsidRDefault="00121C4A">
          <w:pPr>
            <w:pStyle w:val="9586EE4EE74D4FD285D252C147AFA70E"/>
          </w:pPr>
          <w:r>
            <w:rPr>
              <w:rStyle w:val="PlaceholderText"/>
            </w:rPr>
            <w:t>Click or tap here to enter text.</w:t>
          </w:r>
        </w:p>
      </w:docPartBody>
    </w:docPart>
    <w:docPart>
      <w:docPartPr>
        <w:name w:val="0A11413117194332A49EF2C2EEF3F45F"/>
        <w:category>
          <w:name w:val="General"/>
          <w:gallery w:val="placeholder"/>
        </w:category>
        <w:types>
          <w:type w:val="bbPlcHdr"/>
        </w:types>
        <w:behaviors>
          <w:behavior w:val="content"/>
        </w:behaviors>
        <w:guid w:val="{720C833F-D3C4-46C7-8E5B-3F00CE572D7E}"/>
      </w:docPartPr>
      <w:docPartBody>
        <w:p w:rsidR="00121C4A" w:rsidRDefault="00121C4A">
          <w:pPr>
            <w:pStyle w:val="0A11413117194332A49EF2C2EEF3F45F"/>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B23D908-7471-4ACC-9FA1-5E0359025145}"/>
      </w:docPartPr>
      <w:docPartBody>
        <w:p w:rsidR="00121C4A" w:rsidRDefault="00121C4A">
          <w:r>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691B" w:rsidRDefault="004A691B">
      <w:pPr>
        <w:spacing w:line="240" w:lineRule="auto"/>
      </w:pPr>
      <w:r>
        <w:separator/>
      </w:r>
    </w:p>
  </w:endnote>
  <w:endnote w:type="continuationSeparator" w:id="0">
    <w:p w:rsidR="004A691B" w:rsidRDefault="004A691B">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等线 Light">
    <w:altName w:val="MS Gothic"/>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691B" w:rsidRDefault="004A691B">
      <w:pPr>
        <w:spacing w:after="0"/>
      </w:pPr>
      <w:r>
        <w:separator/>
      </w:r>
    </w:p>
  </w:footnote>
  <w:footnote w:type="continuationSeparator" w:id="0">
    <w:p w:rsidR="004A691B" w:rsidRDefault="004A691B">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4AF"/>
    <w:rsid w:val="000125E2"/>
    <w:rsid w:val="00020914"/>
    <w:rsid w:val="000A628F"/>
    <w:rsid w:val="00121C4A"/>
    <w:rsid w:val="00127745"/>
    <w:rsid w:val="001D49A6"/>
    <w:rsid w:val="00237533"/>
    <w:rsid w:val="00262FD3"/>
    <w:rsid w:val="00280448"/>
    <w:rsid w:val="002A0B44"/>
    <w:rsid w:val="00317807"/>
    <w:rsid w:val="003F2613"/>
    <w:rsid w:val="00476E30"/>
    <w:rsid w:val="004A691B"/>
    <w:rsid w:val="004C051F"/>
    <w:rsid w:val="004E7B85"/>
    <w:rsid w:val="004F5C69"/>
    <w:rsid w:val="00514C3E"/>
    <w:rsid w:val="00577E97"/>
    <w:rsid w:val="005B5C74"/>
    <w:rsid w:val="005C0D07"/>
    <w:rsid w:val="005D025F"/>
    <w:rsid w:val="005D2B20"/>
    <w:rsid w:val="00643994"/>
    <w:rsid w:val="006D44AF"/>
    <w:rsid w:val="00725A8D"/>
    <w:rsid w:val="007A377B"/>
    <w:rsid w:val="008D3958"/>
    <w:rsid w:val="0093021E"/>
    <w:rsid w:val="00AB48B8"/>
    <w:rsid w:val="00AE63E5"/>
    <w:rsid w:val="00BB7AF5"/>
    <w:rsid w:val="00C17C97"/>
    <w:rsid w:val="00C671DE"/>
    <w:rsid w:val="00D233D9"/>
    <w:rsid w:val="00D47F77"/>
    <w:rsid w:val="00DA68FC"/>
    <w:rsid w:val="00DE246E"/>
    <w:rsid w:val="00E25E84"/>
    <w:rsid w:val="00E8508D"/>
    <w:rsid w:val="00EB554A"/>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93021E"/>
    <w:rPr>
      <w:color w:val="808080"/>
    </w:rPr>
  </w:style>
  <w:style w:type="paragraph" w:customStyle="1" w:styleId="47D9FC57F5DE4BAFBF5925F5F41E29E7">
    <w:name w:val="47D9FC57F5DE4BAFBF5925F5F41E29E7"/>
    <w:pPr>
      <w:spacing w:after="160" w:line="259" w:lineRule="auto"/>
    </w:pPr>
    <w:rPr>
      <w:sz w:val="22"/>
      <w:szCs w:val="22"/>
      <w:lang w:val="zh-CN" w:eastAsia="zh-CN"/>
    </w:rPr>
  </w:style>
  <w:style w:type="paragraph" w:customStyle="1" w:styleId="332C4ABF08EA4988854889A672FDF030">
    <w:name w:val="332C4ABF08EA4988854889A672FDF030"/>
    <w:pPr>
      <w:spacing w:after="160" w:line="259" w:lineRule="auto"/>
    </w:pPr>
    <w:rPr>
      <w:sz w:val="22"/>
      <w:szCs w:val="22"/>
      <w:lang w:val="zh-CN" w:eastAsia="zh-CN"/>
    </w:rPr>
  </w:style>
  <w:style w:type="paragraph" w:customStyle="1" w:styleId="A58CA6E3CC9A4606B6B0EEB63E314190">
    <w:name w:val="A58CA6E3CC9A4606B6B0EEB63E314190"/>
    <w:qFormat/>
    <w:pPr>
      <w:spacing w:after="160" w:line="259" w:lineRule="auto"/>
    </w:pPr>
    <w:rPr>
      <w:sz w:val="22"/>
      <w:szCs w:val="22"/>
      <w:lang w:val="zh-CN" w:eastAsia="zh-CN"/>
    </w:rPr>
  </w:style>
  <w:style w:type="paragraph" w:customStyle="1" w:styleId="9586EE4EE74D4FD285D252C147AFA70E">
    <w:name w:val="9586EE4EE74D4FD285D252C147AFA70E"/>
    <w:pPr>
      <w:spacing w:after="160" w:line="259" w:lineRule="auto"/>
    </w:pPr>
    <w:rPr>
      <w:sz w:val="22"/>
      <w:szCs w:val="22"/>
      <w:lang w:val="zh-CN" w:eastAsia="zh-CN"/>
    </w:rPr>
  </w:style>
  <w:style w:type="paragraph" w:customStyle="1" w:styleId="0A11413117194332A49EF2C2EEF3F45F">
    <w:name w:val="0A11413117194332A49EF2C2EEF3F45F"/>
    <w:qFormat/>
    <w:pPr>
      <w:spacing w:after="160" w:line="259" w:lineRule="auto"/>
    </w:pPr>
    <w:rPr>
      <w:sz w:val="22"/>
      <w:szCs w:val="22"/>
      <w:lang w:val="zh-CN" w:eastAsia="zh-CN"/>
    </w:rPr>
  </w:style>
  <w:style w:type="paragraph" w:customStyle="1" w:styleId="E510945548A84E4F835911B58DAAC1AB">
    <w:name w:val="E510945548A84E4F835911B58DAAC1AB"/>
    <w:pPr>
      <w:spacing w:after="160" w:line="259" w:lineRule="auto"/>
    </w:pPr>
    <w:rPr>
      <w:sz w:val="22"/>
      <w:szCs w:val="22"/>
      <w:lang w:val="zh-CN" w:eastAsia="zh-CN"/>
    </w:rPr>
  </w:style>
  <w:style w:type="paragraph" w:customStyle="1" w:styleId="09C14CF84FE64B1E98016F297E2EE39F">
    <w:name w:val="09C14CF84FE64B1E98016F297E2EE39F"/>
    <w:qFormat/>
    <w:pPr>
      <w:spacing w:after="160" w:line="259" w:lineRule="auto"/>
    </w:pPr>
    <w:rPr>
      <w:sz w:val="22"/>
      <w:szCs w:val="22"/>
      <w:lang w:val="zh-CN" w:eastAsia="zh-CN"/>
    </w:rPr>
  </w:style>
  <w:style w:type="paragraph" w:customStyle="1" w:styleId="45B217ADC8DE47D0AE64582FFDE8D3D0">
    <w:name w:val="45B217ADC8DE47D0AE64582FFDE8D3D0"/>
    <w:qFormat/>
    <w:pPr>
      <w:spacing w:after="160" w:line="259" w:lineRule="auto"/>
    </w:pPr>
    <w:rPr>
      <w:sz w:val="22"/>
      <w:szCs w:val="22"/>
      <w:lang w:val="zh-CN" w:eastAsia="zh-CN"/>
    </w:rPr>
  </w:style>
  <w:style w:type="paragraph" w:customStyle="1" w:styleId="378B681C990042CFA3018423FA672A71">
    <w:name w:val="378B681C990042CFA3018423FA672A71"/>
    <w:pPr>
      <w:spacing w:after="160" w:line="259" w:lineRule="auto"/>
    </w:pPr>
    <w:rPr>
      <w:sz w:val="22"/>
      <w:szCs w:val="22"/>
      <w:lang w:val="zh-CN"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AC01CCA-2EF9-438E-AD56-A7A8FF333A1B}">
  <we:reference id="wa104382081" version="1.55.1.0" store="en-US" storeType="OMEX"/>
  <we:alternateReferences>
    <we:reference id="wa104382081" version="1.55.1.0" store="en-US"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quot;citationID&quot;:&quot;MENDELEY_CITATION_fa168903-1a12-45e8-a8eb-890cc3cdda70&quot;,&quot;properties&quot;:{&quot;noteIndex&quot;:0},&quot;isEdited&quot;:false,&quot;manualOverride&quot;:{&quot;isManuallyOverridden&quot;:false,&quot;citeprocText&quot;:&quot;(Salim, 2017)&quot;,&quot;manualOverrideText&quot;:&quot;&quot;},&quot;citationTag&quot;:&quot;MENDELEY_CITATION_v3_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&quot;,&quot;citationItems&quot;:[{&quot;id&quot;:&quot;bd0271f2-e926-360b-a627-7889d1400117&quot;,&quot;itemData&quot;:{&quot;type&quot;:&quot;article-journal&quot;,&quot;id&quot;:&quot;bd0271f2-e926-360b-a627-7889d1400117&quot;,&quot;title&quot;:&quot;Pengaruh Information Technology Service Management\n(ITSM) terhadap Kinerja Industri Perbankan&quot;,&quot;groupId&quot;:&quot;b39c5190-91f8-3498-a991-a9a257e951c5&quot;,&quot;author&quot;:[{&quot;family&quot;:&quot;Salim&quot;,&quot;given&quot;:&quot;Fahruddin&quot;,&quot;parse-names&quot;:false,&quot;dropping-particle&quot;:&quot;&quot;,&quot;non-dropping-particle&quot;:&quot;&quot;}],&quot;container-title&quot;:&quot;SNATIKA&quot;,&quot;issued&quot;:{&quot;date-parts&quot;:[[2017]]},&quot;page&quot;:&quot;133-137&quot;,&quot;volume&quot;:&quot;4&quot;,&quot;container-title-short&quot;:&quot;&quot;},&quot;isTemporary&quot;:false}]},{&quot;citationID&quot;:&quot;MENDELEY_CITATION_50e5d87e-5a81-4de3-b2dd-bfe855626487&quot;,&quot;properties&quot;:{&quot;noteIndex&quot;:0},&quot;isEdited&quot;:false,&quot;manualOverride&quot;:{&quot;isManuallyOverridden&quot;:false,&quot;citeprocText&quot;:&quot;(Salim, 2017)&quot;,&quot;manualOverrideText&quot;:&quot;&quot;},&quot;citationTag&quot;:&quot;MENDELEY_CITATION_v3_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&quot;,&quot;citationItems&quot;:[{&quot;id&quot;:&quot;bd0271f2-e926-360b-a627-7889d1400117&quot;,&quot;itemData&quot;:{&quot;type&quot;:&quot;article-journal&quot;,&quot;id&quot;:&quot;bd0271f2-e926-360b-a627-7889d1400117&quot;,&quot;title&quot;:&quot;Pengaruh Information Technology Service Management\n(ITSM) terhadap Kinerja Industri Perbankan&quot;,&quot;groupId&quot;:&quot;b39c5190-91f8-3498-a991-a9a257e951c5&quot;,&quot;author&quot;:[{&quot;family&quot;:&quot;Salim&quot;,&quot;given&quot;:&quot;Fahruddin&quot;,&quot;parse-names&quot;:false,&quot;dropping-particle&quot;:&quot;&quot;,&quot;non-dropping-particle&quot;:&quot;&quot;}],&quot;container-title&quot;:&quot;SNATIKA&quot;,&quot;issued&quot;:{&quot;date-parts&quot;:[[2017]]},&quot;page&quot;:&quot;133-137&quot;,&quot;volume&quot;:&quot;4&quot;,&quot;container-title-short&quot;:&quot;&quot;},&quot;isTemporary&quot;:false}]},{&quot;citationID&quot;:&quot;MENDELEY_CITATION_41e5a800-dcca-4981-9ed6-58744f370e00&quot;,&quot;properties&quot;:{&quot;noteIndex&quot;:0},&quot;isEdited&quot;:false,&quot;manualOverride&quot;:{&quot;isManuallyOverridden&quot;:false,&quot;citeprocText&quot;:&quot;(Salim, 2017)&quot;,&quot;manualOverrideText&quot;:&quot;&quot;},&quot;citationTag&quot;:&quot;MENDELEY_CITATION_v3_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&quot;,&quot;citationItems&quot;:[{&quot;id&quot;:&quot;bd0271f2-e926-360b-a627-7889d1400117&quot;,&quot;itemData&quot;:{&quot;type&quot;:&quot;article-journal&quot;,&quot;id&quot;:&quot;bd0271f2-e926-360b-a627-7889d1400117&quot;,&quot;title&quot;:&quot;Pengaruh Information Technology Service Management\n(ITSM) terhadap Kinerja Industri Perbankan&quot;,&quot;groupId&quot;:&quot;b39c5190-91f8-3498-a991-a9a257e951c5&quot;,&quot;author&quot;:[{&quot;family&quot;:&quot;Salim&quot;,&quot;given&quot;:&quot;Fahruddin&quot;,&quot;parse-names&quot;:false,&quot;dropping-particle&quot;:&quot;&quot;,&quot;non-dropping-particle&quot;:&quot;&quot;}],&quot;container-title&quot;:&quot;SNATIKA&quot;,&quot;issued&quot;:{&quot;date-parts&quot;:[[2017]]},&quot;page&quot;:&quot;133-137&quot;,&quot;volume&quot;:&quot;4&quot;,&quot;container-title-short&quot;:&quot;&quot;},&quot;isTemporary&quot;:false}]},{&quot;citationID&quot;:&quot;MENDELEY_CITATION_bba93707-c4cb-4a89-835b-7ebaa07e8036&quot;,&quot;properties&quot;:{&quot;noteIndex&quot;:0},&quot;isEdited&quot;:false,&quot;manualOverride&quot;:{&quot;isManuallyOverridden&quot;:false,&quot;citeprocText&quot;:&quot;(Riche, 2018)&quot;,&quot;manualOverrideText&quot;:&quot;&quot;},&quot;citationTag&quot;:&quot;MENDELEY_CITATION_v3_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&quot;,&quot;citationItems&quot;:[{&quot;id&quot;:&quot;1a384037-f48b-382b-8914-ac8048232c51&quot;,&quot;itemData&quot;:{&quot;type&quot;:&quot;book&quot;,&quot;id&quot;:&quot;1a384037-f48b-382b-8914-ac8048232c51&quot;,&quot;title&quot;:&quot;PENERAPAN ITSM DENGAN FRAMEWORK ITIL V3 STUDI KASUS: STMIK MIKROSKIL Riche&quot;,&quot;author&quot;:[{&quot;family&quot;:&quot;Riche&quot;,&quot;given&quot;:&quot;&quot;,&quot;parse-names&quot;:false,&quot;dropping-particle&quot;:&quot;&quot;,&quot;non-dropping-particle&quot;:&quot;&quot;}],&quot;ISBN&quot;:&quot;9786028557207&quot;,&quot;issued&quot;:{&quot;date-parts&quot;:[[2018]]},&quot;number-of-pages&quot;:&quot;91-98&quot;,&quot;abstract&quot;:&quot;ABSTRAK Latar belakang dari penulisan ini adalah organisasi dalam IT tidak memiliki pendekatan terstruktur untuk menerapkan pengelolaan akses dan proses pengelolaan layanan. Kemudian Information Technology Service Management (ITSM) standar dan kerangka tidak menyediakan contoh secara praktik, bagaimana menerapakan layanan IT dalam proses bisnis dalam organisasi. Dan yang terakhir adalah terdapat banyak opini bahwa perlu adanya diterapkan layanan IT untuk meningkatkan kualitas layanan. Tujuan penulisan adalah meningkatkan kualitas layanan IT dalam STMIK-Mikrsoksil dan merincikan langkah-langkah dalam menerapkan ITSM dengan framework ITIL V3 dalam STMIK-Mikroskil. Dimana dalam penulisan ini ruang lingkup dibatasi untuk area akademis seperti mahasiswa dan dosen serta pada layanan operasionalnya secara umum dan pengelolaan terhadap akses secara khususnya. Permasalahan yang ditemukan saat ini adalah ITSM merupakan sebuah sistem pengelolaan layanan yang digunakan untuk area IT. Oleh karena itu, untuk meningkatkan kualitas dari IT dalam STMIK-Mikroskil maka dibutuhkan adanya sebuah metode layanan IT. Metode pengelolaan IT yang akan digunakan adalah ITSM dengan framework ITIL V3. Metode penelitian dilakukan dengan melakukan pendefinisian masalah, kemudian melakukan analisa kebutuhan terhadap sistem lama dan merekomendasikan sistem baru yang seusai dengan analisa kebutuhan. Kata kunci-ITSM, ITIL V3, Service, IT Service&quot;,&quot;container-title-short&quot;:&quot;&quot;},&quot;isTemporary&quot;:false}]},{&quot;citationID&quot;:&quot;MENDELEY_CITATION_2990c831-31a7-4e8e-863f-babd66984e78&quot;,&quot;properties&quot;:{&quot;noteIndex&quot;:0},&quot;isEdited&quot;:false,&quot;manualOverride&quot;:{&quot;isManuallyOverridden&quot;:false,&quot;citeprocText&quot;:&quot;(Salim, 2017)&quot;,&quot;manualOverrideText&quot;:&quot;&quot;},&quot;citationTag&quot;:&quot;MENDELEY_CITATION_v3_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&quot;,&quot;citationItems&quot;:[{&quot;id&quot;:&quot;bd0271f2-e926-360b-a627-7889d1400117&quot;,&quot;itemData&quot;:{&quot;type&quot;:&quot;article-journal&quot;,&quot;id&quot;:&quot;bd0271f2-e926-360b-a627-7889d1400117&quot;,&quot;title&quot;:&quot;Pengaruh Information Technology Service Management\n(ITSM) terhadap Kinerja Industri Perbankan&quot;,&quot;groupId&quot;:&quot;b39c5190-91f8-3498-a991-a9a257e951c5&quot;,&quot;author&quot;:[{&quot;family&quot;:&quot;Salim&quot;,&quot;given&quot;:&quot;Fahruddin&quot;,&quot;parse-names&quot;:false,&quot;dropping-particle&quot;:&quot;&quot;,&quot;non-dropping-particle&quot;:&quot;&quot;}],&quot;container-title&quot;:&quot;SNATIKA&quot;,&quot;issued&quot;:{&quot;date-parts&quot;:[[2017]]},&quot;page&quot;:&quot;133-137&quot;,&quot;volume&quot;:&quot;4&quot;,&quot;container-title-short&quot;:&quot;&quot;},&quot;isTemporary&quot;:false}]},{&quot;citationID&quot;:&quot;MENDELEY_CITATION_2cf3eb2a-5c92-4ffe-8210-85ae464da03d&quot;,&quot;properties&quot;:{&quot;noteIndex&quot;:0},&quot;isEdited&quot;:false,&quot;manualOverride&quot;:{&quot;isManuallyOverridden&quot;:false,&quot;citeprocText&quot;:&quot;(Julian &amp;#38; Sutabri, 2023)&quot;,&quot;manualOverrideText&quot;:&quot;&quot;},&quot;citationTag&quot;:&quot;MENDELEY_CITATION_v3_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&quot;,&quot;citationItems&quot;:[{&quot;id&quot;:&quot;4572bb2c-17d4-3657-bac4-5a5f506c8259&quot;,&quot;itemData&quot;:{&quot;type&quot;:&quot;article-journal&quot;,&quot;id&quot;:&quot;4572bb2c-17d4-3657-bac4-5a5f506c8259&quot;,&quot;title&quot;:&quot;Perencanaan SOP Manajemen Insiden DPMPTSP Kabupaten OKI Menggunakan Framework ITILv3&quot;,&quot;groupId&quot;:&quot;b39c5190-91f8-3498-a991-a9a257e951c5&quot;,&quot;author&quot;:[{&quot;family&quot;:&quot;Julian&quot;,&quot;given&quot;:&quot;Dedek&quot;,&quot;parse-names&quot;:false,&quot;dropping-particle&quot;:&quot;&quot;,&quot;non-dropping-particle&quot;:&quot;&quot;},{&quot;family&quot;:&quot;Sutabri&quot;,&quot;given&quot;:&quot;Tata&quot;,&quot;parse-names&quot;:false,&quot;dropping-particle&quot;:&quot;&quot;,&quot;non-dropping-particle&quot;:&quot;&quot;}],&quot;container-title&quot;:&quot;JURNAL NUANSA INFORMATIKA&quot;,&quot;DOI&quot;:&quot;10.25134/nuansa&quot;,&quot;URL&quot;:&quot;https://journal.uniku.ac.id/index.php/ilkom&quot;,&quot;issued&quot;:{&quot;date-parts&quot;:[[2023]]},&quot;page&quot;:&quot;154-161&quot;,&quot;abstract&quot;:&quot;Dinas Penanaman Modal dan Pelayanan Terpadu Satu Pintu (DPMPTSP) has implemented IT-based services through the provision of a website that supports the process of providing service to the community. With the implementation of IT-based services, agencies are required to properly manage their IT devices and websites so that business processes can continue even if an incident occurs. Meanwhile, there is no SOP that regulates incident management, especially with regard to data and information. Thus, DPMPTSP needs to implement incident management to minimize errors that can occur. One of the international standard incident management guidelines is ITIL V3, which is a collection of best practices from ITSM. This study focuses on the ITIL V3 service operation domain and the incident management sub-domain. At the research method stage, a gap analysis is carried out so that the gap between the current condition and the ideal condition based on ITIL v3 can be seen. The final results of the study suggest several SOPs that are clearer and more structured, namely SOPs for incident handling, incident escalation, and incident closure.&quot;,&quot;volume&quot;:&quot;17&quot;,&quot;container-title-short&quot;:&quot;&quot;},&quot;isTemporary&quot;:false}]},{&quot;citationID&quot;:&quot;MENDELEY_CITATION_ea893de6-a8bd-49ce-9da2-e74c119842a3&quot;,&quot;properties&quot;:{&quot;noteIndex&quot;:0},&quot;isEdited&quot;:false,&quot;manualOverride&quot;:{&quot;isManuallyOverridden&quot;:false,&quot;citeprocText&quot;:&quot;(Annisa Rachmi et al., 2014)&quot;,&quot;manualOverrideText&quot;:&quot;&quot;},&quot;citationTag&quot;:&quot;MENDELEY_CITATION_v3_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&quot;,&quot;citationItems&quot;:[{&quot;id&quot;:&quot;27e44a2d-7a5f-34fd-8366-c0a40ff45d53&quot;,&quot;itemData&quot;:{&quot;type&quot;:&quot;article-journal&quot;,&quot;id&quot;:&quot;27e44a2d-7a5f-34fd-8366-c0a40ff45d53&quot;,&quot;title&quot;:&quot;Pembuatan Standard Operating Procedure (SOP) Service Desk Berdasarkan Kerangka Kerja Itil V3 dengan Menggunakan Metode Analisis Gap Layanan (Studi Kasus: PT. XYZ , Tangerang)&quot;,&quot;author&quot;:[{&quot;family&quot;:&quot;Annisa Rachmi&quot;,&quot;given&quot;:&quot;&quot;,&quot;parse-names&quot;:false,&quot;dropping-particle&quot;:&quot;&quot;,&quot;non-dropping-particle&quot;:&quot;&quot;},{&quot;family&quot;:&quot;Tony Dwi Susanto&quot;,&quot;given&quot;:&quot;&quot;,&quot;parse-names&quot;:false,&quot;dropping-particle&quot;:&quot;&quot;,&quot;non-dropping-particle&quot;:&quot;&quot;},{&quot;family&quot;:&quot;Anisah Herdiyanti&quot;,&quot;given&quot;:&quot;&quot;,&quot;parse-names&quot;:false,&quot;dropping-particle&quot;:&quot;&quot;,&quot;non-dropping-particle&quot;:&quot;&quot;}],&quot;container-title&quot;:&quot;JURNAL TEKNIK POMITS&quot;,&quot;issued&quot;:{&quot;date-parts&quot;:[[2014]]},&quot;page&quot;:&quot;175-180&quot;,&quot;volume&quot;:&quot;3&quot;,&quot;container-title-short&quot;:&quot;&quot;},&quot;isTemporary&quot;:false}]},{&quot;citationID&quot;:&quot;MENDELEY_CITATION_549ed796-5008-4adf-afca-1ea8c1c14d06&quot;,&quot;properties&quot;:{&quot;noteIndex&quot;:0},&quot;isEdited&quot;:false,&quot;manualOverride&quot;:{&quot;isManuallyOverridden&quot;:false,&quot;citeprocText&quot;:&quot;(Budiyono et al., 2012)&quot;,&quot;manualOverrideText&quot;:&quot;&quot;},&quot;citationTag&quot;:&quot;MENDELEY_CITATION_v3_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&quot;,&quot;citationItems&quot;:[{&quot;id&quot;:&quot;befa3012-6473-3f6a-80ed-9555b08e7017&quot;,&quot;itemData&quot;:{&quot;type&quot;:&quot;article-journal&quot;,&quot;id&quot;:&quot;befa3012-6473-3f6a-80ed-9555b08e7017&quot;,&quot;title&quot;:&quot;Implementasi ITIL® V3 Framework pada Perancangan Aplikasi Service Desk Management Berorientasi User&quot;,&quot;groupId&quot;:&quot;b39c5190-91f8-3498-a991-a9a257e951c5&quot;,&quot;author&quot;:[{&quot;family&quot;:&quot;Budiyono&quot;,&quot;given&quot;:&quot;&quot;,&quot;parse-names&quot;:false,&quot;dropping-particle&quot;:&quot;&quot;,&quot;non-dropping-particle&quot;:&quot;&quot;},{&quot;family&quot;:&quot;Nugroho&quot;,&quot;given&quot;:&quot;Eko&quot;,&quot;parse-names&quot;:false,&quot;dropping-particle&quot;:&quot;&quot;,&quot;non-dropping-particle&quot;:&quot;&quot;},{&quot;family&quot;:&quot;Wahyu Winarno&quot;,&quot;given&quot;:&quot;Wing&quot;,&quot;parse-names&quot;:false,&quot;dropping-particle&quot;:&quot;&quot;,&quot;non-dropping-particle&quot;:&quot;&quot;}],&quot;container-title&quot;:&quot;10 JNTETI&quot;,&quot;ISBN&quot;:&quot;0274512548&quot;,&quot;issued&quot;:{&quot;date-parts&quot;:[[2012]]},&quot;abstract&quot;:&quot;Information Technology Infrastructure Library (ITIL) provides a range of processes models and best practice functions as a guide in the alignment of IT and business process. Service Desk is the main function in ITIL to manage and handle all Incidents and Request from users of IT services. One of the main problems encountered in the implementation of Service Desk is the fact that some users are requesting IT services without following the procedure, they ask for help directly to IT personel. This study attempts to minimize those problems by designing Service Desk application using User Centered Design method. Users are expected to be able to use this application with ease and without constraints, thus leading to an increase in the active role of users in the Service Desk. This research was conducted in the PT. Bakrie Telecom Tbk. Application design on this research was done using WSDM (Web Site Design Method). Application design was tested based on three aspects, Navigation Quality testing, Navigation testing using a Test-Case, and testing user response through a survey. The test results prove that the overall design of Service Desk applications built using User Centered Design method have a better usability, making it more attractive to users and is expected to increase the participation of users in the Service Desk. Intisari-Information Technology Infrastructure Library (ITIL) menyediakan serangkaian model proses dan fungsi best practice sebagai panduan dalam penyelarasan TI dan bisnis. Service Desk merupakan salah satu fungsi dalam ITIL yang berguna untuk mengelola dan menangani setiap permasalahan (incidents) dan permintaan (request) pengguna terhadap layanan TI. Salah satu permasalahan yang dihadapi dalam implementasi Service Desk adalah pengguna yang meminta layanan TI tanpa mengikuti prosedur, melainkan dengan meminta bantuan secara langsung kepada personil TI. Penelitian ini berusaha meminimalkan permasalahan tersebut dengan cara merancang aplikasi Service Desk dengan desain yang berorientasi pengguna (User Centered Software Design). Pengguna diharapkan mampu menggunakan aplikasi tersebut dengan mudah dan tanpa kendala, sehingga berujung pada peningkatan peran aktif pengguna dalam lingkungan Service Desk. Penelitian ini dilaksanakan di lingkungan PT. Bakrie Telecom Tbk. Pengembangan aplikasi pada penelitian ini dilakukan dengan WSDM (Web Site Design Method). Hasil penelitian diuji berdasarkan pada tiga aspek yaitu pengujian kualitas navigasi, pengujian menggunakan test-case, dan pengujian respon pengguna melalui survei. Hasil pengujian secara secara keseluruhan membuktikan bahwa rancangan aplikasi Service Desk yang dibangun dengan berorientasi pada pengguna mempunyai usabilitas yang lebih baik, sehingga lebih menarik bagi pengguna dan diharapkan akan meningkatkan peran serta pengguna dalam sistem Service Desk. Kata Kunci-ITIL, Service Desk, Helpdesk, Keselarasan TI dan Bisnis, WSDM, User Centered Software Design.&quot;,&quot;issue&quot;:&quot;2&quot;,&quot;volume&quot;:&quot;1&quot;,&quot;container-title-short&quot;:&quot;&quot;},&quot;isTemporary&quot;:false}]},{&quot;citationID&quot;:&quot;MENDELEY_CITATION_368893b7-79e6-4a7d-a9b8-a334300b1ab4&quot;,&quot;properties&quot;:{&quot;noteIndex&quot;:0},&quot;isEdited&quot;:false,&quot;manualOverride&quot;:{&quot;isManuallyOverridden&quot;:false,&quot;citeprocText&quot;:&quot;(Gërvalla et al., 2018)&quot;,&quot;manualOverrideText&quot;:&quot;&quot;},&quot;citationTag&quot;:&quot;MENDELEY_CITATION_v3_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&quot;,&quot;citationItems&quot;:[{&quot;id&quot;:&quot;ded37637-7364-3d04-8745-3edb335deafa&quot;,&quot;itemData&quot;:{&quot;type&quot;:&quot;paper-conference&quot;,&quot;id&quot;:&quot;ded37637-7364-3d04-8745-3edb335deafa&quot;,&quot;title&quot;:&quot;IT infrastructure library (ITIL) framework approach to IT governance&quot;,&quot;groupId&quot;:&quot;b39c5190-91f8-3498-a991-a9a257e951c5&quot;,&quot;author&quot;:[{&quot;family&quot;:&quot;Gërvalla&quot;,&quot;given&quot;:&quot;Muhamet&quot;,&quot;parse-names&quot;:false,&quot;dropping-particle&quot;:&quot;&quot;,&quot;non-dropping-particle&quot;:&quot;&quot;},{&quot;family&quot;:&quot;Preniqi&quot;,&quot;given&quot;:&quot;Naim&quot;,&quot;parse-names&quot;:false,&quot;dropping-particle&quot;:&quot;&quot;,&quot;non-dropping-particle&quot;:&quot;&quot;},{&quot;family&quot;:&quot;Kopacek&quot;,&quot;given&quot;:&quot;Peter&quot;,&quot;parse-names&quot;:false,&quot;dropping-particle&quot;:&quot;&quot;,&quot;non-dropping-particle&quot;:&quot;&quot;}],&quot;container-title&quot;:&quot;IFAC-PapersOnLine&quot;,&quot;DOI&quot;:&quot;10.1016/j.ifacol.2018.11.283&quot;,&quot;ISSN&quot;:&quot;24058963&quot;,&quot;issued&quot;:{&quot;date-parts&quot;:[[2018,10,1]]},&quot;page&quot;:&quot;181-185&quot;,&quot;abstract&quot;:&quot;Managing and using IT services is considered very important for modern businesses to improve their performance. IT Governance supports businesses to plan and control the IT investments to achieve their business objectives. IT Governance is part of enterprise governance which contributes to the management of IT resources, with focus on prioritization and justification of IT investments, controlling, budgeting and defining authorization levels. IT Infrastructure Library (ITIL) is one of the IT Governance frameworks that provides a systematic approach to IT Governance. In reference to this research, the study is based on secondary data. The study is focused on understanding the ITIL framework in relation to IT Governance. Additionally, this paper contributes to IT investments and IT resource management in an organization, starting with technological changes, reduction of operating costs, maintenance, decision-making process with the focus to improve organization sustainability.&quot;,&quot;publisher&quot;:&quot;Elsevier B.V.&quot;,&quot;issue&quot;:&quot;30&quot;,&quot;volume&quot;:&quot;51&quot;,&quot;container-title-short&quot;:&quot;&quot;},&quot;isTemporary&quot;:false}]},{&quot;citationID&quot;:&quot;MENDELEY_CITATION_0b806070-f7f2-494d-8d9d-e7e1889b1ccd&quot;,&quot;properties&quot;:{&quot;noteIndex&quot;:0},&quot;isEdited&quot;:false,&quot;manualOverride&quot;:{&quot;isManuallyOverridden&quot;:false,&quot;citeprocText&quot;:&quot;(Deyantoro et al., 2022)&quot;,&quot;manualOverrideText&quot;:&quot;&quot;},&quot;citationTag&quot;:&quot;MENDELEY_CITATION_v3_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&quot;,&quot;citationItems&quot;:[{&quot;id&quot;:&quot;9df627d0-a1a7-36d2-9cf0-e3c1972280a7&quot;,&quot;itemData&quot;:{&quot;type&quot;:&quot;article-journal&quot;,&quot;id&quot;:&quot;9df627d0-a1a7-36d2-9cf0-e3c1972280a7&quot;,&quot;title&quot;:&quot;Penerapan Framework Information Technology Infrastructure Library (ITIL) Versi 3 pada Domain Service Operation untuk menganalisa Manajemen Layanan Teknologi Informasi&quot;,&quot;author&quot;:[{&quot;family&quot;:&quot;Deyantoro&quot;,&quot;given&quot;:&quot;Afrijal Farhan&quot;,&quot;parse-names&quot;:false,&quot;dropping-particle&quot;:&quot;&quot;,&quot;non-dropping-particle&quot;:&quot;&quot;},{&quot;family&quot;:&quot;Setyadi&quot;,&quot;given&quot;:&quot;Resad&quot;,&quot;parse-names&quot;:false,&quot;dropping-particle&quot;:&quot;&quot;,&quot;non-dropping-particle&quot;:&quot;&quot;},{&quot;family&quot;:&quot;Saintika&quot;,&quot;given&quot;:&quot;Yudha&quot;,&quot;parse-names&quot;:false,&quot;dropping-particle&quot;:&quot;&quot;,&quot;non-dropping-particle&quot;:&quot;&quot;}],&quot;container-title&quot;:&quot;JURIKOM (Jurnal Riset Komputer)&quot;,&quot;DOI&quot;:&quot;10.30865/jurikom.v9i3.4232&quot;,&quot;ISSN&quot;:&quot;2407-389X&quot;,&quot;issued&quot;:{&quot;date-parts&quot;:[[2022,6,30]]},&quot;page&quot;:&quot;629&quot;,&quot;abstract&quot;:&quot;Information Technology (IT) in the era of the Industrial revolution 4.0 is increasingly developing and changing the way humans complete all work. Advances in technology have caused automation/computerization in business management to be fast. Computerization helps humans improve performance and save resources in the process of working on it. The use of IT really supports the objectives of government administration so that it must pay attention to the efficiency of resource use and risk management. ATR/ BPN Purbalingga as one of the government agencies has used the use of services through the use of the ATR / BPN Purbalingga website. The role of important websites in the organization includes ATR/BPN Purbalingga. ATR / BPN shows several problems such as tools in the website are lacking and there are often server downs. The purpose of this study is the analysis of IT service management on websites kkp2.atrbpn.go.id using the ITIL Framework V.3 domain service operation. The research data analysis method uses quantitative methods by using SPSS measuring instruments. ITIL model V.3 as a medium of analysis of questionnaire data and to obtain the results of the analysis of the level of maturity of IT service management. The results of this study are recommendations for the maturity level of IT service management of the ATR / BPN website for the progress of improving website performance. The result of the maturity value on the website kkp2.atrbpn.go.id on the subdomain service operation domain service management as a practice by obtaining an average of 3.97. Service operation principles with an average of 3.27. Service operation processes earned an average of 2.95. Common service operation with an average of 4. Organizing service operations with an average of 4.12. Service operation technology consideration with an average of 3.8. Implementing service operations with an average of 3.3. The average total obtained from all domain service operations is 3.1 at level 3 (defined) which means it is important to carry out basic processes and document each process and standardize in order to reach the expected level&quot;,&quot;publisher&quot;:&quot;STMIK Budi Darma&quot;,&quot;issue&quot;:&quot;3&quot;,&quot;volume&quot;:&quot;9&quot;,&quot;container-title-short&quot;:&quot;&quot;},&quot;isTemporary&quot;:false}]},{&quot;citationID&quot;:&quot;MENDELEY_CITATION_f7b96629-38fa-444d-b26b-778160710da6&quot;,&quot;properties&quot;:{&quot;noteIndex&quot;:0},&quot;isEdited&quot;:false,&quot;manualOverride&quot;:{&quot;isManuallyOverridden&quot;:false,&quot;citeprocText&quot;:&quot;(Deyantoro et al., 2022)&quot;,&quot;manualOverrideText&quot;:&quot;&quot;},&quot;citationTag&quot;:&quot;MENDELEY_CITATION_v3_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&quot;,&quot;citationItems&quot;:[{&quot;id&quot;:&quot;9df627d0-a1a7-36d2-9cf0-e3c1972280a7&quot;,&quot;itemData&quot;:{&quot;type&quot;:&quot;article-journal&quot;,&quot;id&quot;:&quot;9df627d0-a1a7-36d2-9cf0-e3c1972280a7&quot;,&quot;title&quot;:&quot;Penerapan Framework Information Technology Infrastructure Library (ITIL) Versi 3 pada Domain Service Operation untuk menganalisa Manajemen Layanan Teknologi Informasi&quot;,&quot;author&quot;:[{&quot;family&quot;:&quot;Deyantoro&quot;,&quot;given&quot;:&quot;Afrijal Farhan&quot;,&quot;parse-names&quot;:false,&quot;dropping-particle&quot;:&quot;&quot;,&quot;non-dropping-particle&quot;:&quot;&quot;},{&quot;family&quot;:&quot;Setyadi&quot;,&quot;given&quot;:&quot;Resad&quot;,&quot;parse-names&quot;:false,&quot;dropping-particle&quot;:&quot;&quot;,&quot;non-dropping-particle&quot;:&quot;&quot;},{&quot;family&quot;:&quot;Saintika&quot;,&quot;given&quot;:&quot;Yudha&quot;,&quot;parse-names&quot;:false,&quot;dropping-particle&quot;:&quot;&quot;,&quot;non-dropping-particle&quot;:&quot;&quot;}],&quot;container-title&quot;:&quot;JURIKOM (Jurnal Riset Komputer)&quot;,&quot;DOI&quot;:&quot;10.30865/jurikom.v9i3.4232&quot;,&quot;ISSN&quot;:&quot;2407-389X&quot;,&quot;issued&quot;:{&quot;date-parts&quot;:[[2022,6,30]]},&quot;page&quot;:&quot;629&quot;,&quot;abstract&quot;:&quot;Information Technology (IT) in the era of the Industrial revolution 4.0 is increasingly developing and changing the way humans complete all work. Advances in technology have caused automation/computerization in business management to be fast. Computerization helps humans improve performance and save resources in the process of working on it. The use of IT really supports the objectives of government administration so that it must pay attention to the efficiency of resource use and risk management. ATR/ BPN Purbalingga as one of the government agencies has used the use of services through the use of the ATR / BPN Purbalingga website. The role of important websites in the organization includes ATR/BPN Purbalingga. ATR / BPN shows several problems such as tools in the website are lacking and there are often server downs. The purpose of this study is the analysis of IT service management on websites kkp2.atrbpn.go.id using the ITIL Framework V.3 domain service operation. The research data analysis method uses quantitative methods by using SPSS measuring instruments. ITIL model V.3 as a medium of analysis of questionnaire data and to obtain the results of the analysis of the level of maturity of IT service management. The results of this study are recommendations for the maturity level of IT service management of the ATR / BPN website for the progress of improving website performance. The result of the maturity value on the website kkp2.atrbpn.go.id on the subdomain service operation domain service management as a practice by obtaining an average of 3.97. Service operation principles with an average of 3.27. Service operation processes earned an average of 2.95. Common service operation with an average of 4. Organizing service operations with an average of 4.12. Service operation technology consideration with an average of 3.8. Implementing service operations with an average of 3.3. The average total obtained from all domain service operations is 3.1 at level 3 (defined) which means it is important to carry out basic processes and document each process and standardize in order to reach the expected level&quot;,&quot;publisher&quot;:&quot;STMIK Budi Darma&quot;,&quot;issue&quot;:&quot;3&quot;,&quot;volume&quot;:&quot;9&quot;,&quot;container-title-short&quot;:&quot;&quot;},&quot;isTemporary&quot;:false}]},{&quot;citationID&quot;:&quot;MENDELEY_CITATION_90423551-7d25-406f-b6cb-5ef2fb23e1b1&quot;,&quot;properties&quot;:{&quot;noteIndex&quot;:0},&quot;isEdited&quot;:false,&quot;manualOverride&quot;:{&quot;isManuallyOverridden&quot;:false,&quot;citeprocText&quot;:&quot;(Annisa Rachmi et al., 2014)&quot;,&quot;manualOverrideText&quot;:&quot;&quot;},&quot;citationTag&quot;:&quot;MENDELEY_CITATION_v3_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&quot;,&quot;citationItems&quot;:[{&quot;id&quot;:&quot;27e44a2d-7a5f-34fd-8366-c0a40ff45d53&quot;,&quot;itemData&quot;:{&quot;type&quot;:&quot;article-journal&quot;,&quot;id&quot;:&quot;27e44a2d-7a5f-34fd-8366-c0a40ff45d53&quot;,&quot;title&quot;:&quot;Pembuatan Standard Operating Procedure (SOP) Service Desk Berdasarkan Kerangka Kerja Itil V3 dengan Menggunakan Metode Analisis Gap Layanan (Studi Kasus: PT. XYZ , Tangerang)&quot;,&quot;author&quot;:[{&quot;family&quot;:&quot;Annisa Rachmi&quot;,&quot;given&quot;:&quot;&quot;,&quot;parse-names&quot;:false,&quot;dropping-particle&quot;:&quot;&quot;,&quot;non-dropping-particle&quot;:&quot;&quot;},{&quot;family&quot;:&quot;Tony Dwi Susanto&quot;,&quot;given&quot;:&quot;&quot;,&quot;parse-names&quot;:false,&quot;dropping-particle&quot;:&quot;&quot;,&quot;non-dropping-particle&quot;:&quot;&quot;},{&quot;family&quot;:&quot;Anisah Herdiyanti&quot;,&quot;given&quot;:&quot;&quot;,&quot;parse-names&quot;:false,&quot;dropping-particle&quot;:&quot;&quot;,&quot;non-dropping-particle&quot;:&quot;&quot;}],&quot;container-title&quot;:&quot;JURNAL TEKNIK POMITS&quot;,&quot;issued&quot;:{&quot;date-parts&quot;:[[2014]]},&quot;page&quot;:&quot;175-180&quot;,&quot;volume&quot;:&quot;3&quot;,&quot;container-title-short&quot;:&quot;&quot;},&quot;isTemporary&quot;:false}]},{&quot;citationID&quot;:&quot;MENDELEY_CITATION_2db662ea-22fd-487d-931f-8164527e53a0&quot;,&quot;properties&quot;:{&quot;noteIndex&quot;:0},&quot;isEdited&quot;:false,&quot;manualOverride&quot;:{&quot;isManuallyOverridden&quot;:false,&quot;citeprocText&quot;:&quot;(Rizky et al., 2017)&quot;,&quot;manualOverrideText&quot;:&quot;&quot;},&quot;citationTag&quot;:&quot;MENDELEY_CITATION_v3_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&quot;,&quot;citationItems&quot;:[{&quot;id&quot;:&quot;515e9737-dc53-3893-b853-9a6b816c0ebb&quot;,&quot;itemData&quot;:{&quot;type&quot;:&quot;report&quot;,&quot;id&quot;:&quot;515e9737-dc53-3893-b853-9a6b816c0ebb&quot;,&quot;title&quot;:&quot;Pembuatan Prosedur Operasional Standar Pengelolaan Insiden pada Government Resources Management Systems Kota Surabaya Berdasarkan ITIL V3&quot;,&quot;author&quot;:[{&quot;family&quot;:&quot;Rizky&quot;,&quot;given&quot;:&quot;Ammyra Fatma&quot;,&quot;parse-names&quot;:false,&quot;dropping-particle&quot;:&quot;&quot;,&quot;non-dropping-particle&quot;:&quot;&quot;},{&quot;family&quot;:&quot;Herdiyanti&quot;,&quot;given&quot;:&quot;Anisah&quot;,&quot;parse-names&quot;:false,&quot;dropping-particle&quot;:&quot;&quot;,&quot;non-dropping-particle&quot;:&quot;&quot;},{&quot;family&quot;:&quot;Susanto&quot;,&quot;given&quot;:&quot;Tony Dwi&quot;,&quot;parse-names&quot;:false,&quot;dropping-particle&quot;:&quot;&quot;,&quot;non-dropping-particle&quot;:&quot;&quot;}],&quot;issued&quot;:{&quot;date-parts&quot;:[[2017]]},&quot;number-of-pages&quot;:&quot;199-214&quot;,&quot;abstract&quot;:&quot;Surabaya has implemented e-government namely Government Resource Management Systems (GRMS) into every unit's operational activities. Apart from its implementation success, all incidents occured when using the GRMS are managed by a unit called Bina Program. It is mainly an ad-hoc process whereby Bina Program assign a group of people as an admin to handle the incidents. Furthermore, there is no logging activities to record the status of the incidents. Therefore, the development of standard operational procedure (SOP) is necessary in order to improve the quality of government services. This research calls for the problems by proposing SOP for incident management based on ITIL V3 international standard and Peraturan Menteri Number 12. The research developed 3 (three) SOP, i.e. SOP for incident amangement, SOP for major incident management, and SOP for managing incident logging. The SOP for incident management can help to avoid role conflict and maintain the quality of services.&quot;,&quot;issue&quot;:&quot;02&quot;,&quot;volume&quot;:&quot;06&quot;,&quot;container-title-short&quot;:&quot;&quot;},&quot;isTemporary&quot;:false}]},{&quot;citationID&quot;:&quot;MENDELEY_CITATION_b045d16b-c68d-42ff-96a7-6abe70c81a53&quot;,&quot;properties&quot;:{&quot;noteIndex&quot;:0},&quot;isEdited&quot;:false,&quot;manualOverride&quot;:{&quot;isManuallyOverridden&quot;:false,&quot;citeprocText&quot;:&quot;(Indra Dheni et al., 2017)&quot;,&quot;manualOverrideText&quot;:&quot;&quot;},&quot;citationTag&quot;:&quot;MENDELEY_CITATION_v3_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&quot;,&quot;citationItems&quot;:[{&quot;id&quot;:&quot;c0763d5d-efe0-3920-b89e-50c70abef625&quot;,&quot;itemData&quot;:{&quot;type&quot;:&quot;article-journal&quot;,&quot;id&quot;:&quot;c0763d5d-efe0-3920-b89e-50c70abef625&quot;,&quot;title&quot;:&quot;Pembuatan Dokumen Sop Keamanan Aset Informasi Yang Mengacu Pada Kontrol Kerangka Kerja Iso 27002:2013 (Studi Kasus : Cv Cempaka Tulungagung)&quot;,&quot;author&quot;:[{&quot;family&quot;:&quot;Indra Dheni&quot;,&quot;given&quot;:&quot;&quot;,&quot;parse-names&quot;:false,&quot;dropping-particle&quot;:&quot;&quot;,&quot;non-dropping-particle&quot;:&quot;&quot;},{&quot;family&quot;:&quot;Pribadi Apol&quot;,&quot;given&quot;:&quot;&quot;,&quot;parse-names&quot;:false,&quot;dropping-particle&quot;:&quot;&quot;,&quot;non-dropping-particle&quot;:&quot;&quot;},{&quot;family&quot;:&quot;Tyas Wahyu  Eko&quot;,&quot;given&quot;:&quot;&quot;,&quot;parse-names&quot;:false,&quot;dropping-particle&quot;:&quot;&quot;,&quot;non-dropping-particle&quot;:&quot;&quot;}],&quot;container-title&quot;:&quot;JURNAL TEKNIK ITS&quot;,&quot;issued&quot;:{&quot;date-parts&quot;:[[2017]]},&quot;page&quot;:&quot;198-201&quot;,&quot;issue&quot;:&quot;1&quot;,&quot;volume&quot;:&quot;6&quot;,&quot;container-title-short&quot;:&quot;&quot;},&quot;isTemporary&quot;:false}]},{&quot;citationID&quot;:&quot;MENDELEY_CITATION_101a3b93-349f-45d2-84a7-c9e82f3ac8d7&quot;,&quot;properties&quot;:{&quot;noteIndex&quot;:0},&quot;isEdited&quot;:false,&quot;manualOverride&quot;:{&quot;isManuallyOverridden&quot;:false,&quot;citeprocText&quot;:&quot;(Haris &amp;#38; Ariandi, 2019)&quot;,&quot;manualOverrideText&quot;:&quot;&quot;},&quot;citationTag&quot;:&quot;MENDELEY_CITATION_v3_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&quot;,&quot;citationItems&quot;:[{&quot;id&quot;:&quot;522c7740-57d5-3f52-af49-a1d35eb5046c&quot;,&quot;itemData&quot;:{&quot;type&quot;:&quot;article-journal&quot;,&quot;id&quot;:&quot;522c7740-57d5-3f52-af49-a1d35eb5046c&quot;,&quot;title&quot;:&quot;PEMBUATAN STANDARD OPERATING PROCEDURE (SOP) DOMAIN SERVICE DESK BERDASARKAN KERANGKA KERJA ITIL V3&quot;,&quot;groupId&quot;:&quot;b39c5190-91f8-3498-a991-a9a257e951c5&quot;,&quot;author&quot;:[{&quot;family&quot;:&quot;Haris&quot;,&quot;given&quot;:&quot;Muhammad&quot;,&quot;parse-names&quot;:false,&quot;dropping-particle&quot;:&quot;&quot;,&quot;non-dropping-particle&quot;:&quot;&quot;},{&quot;family&quot;:&quot;Ariandi&quot;,&quot;given&quot;:&quot;Muhamad&quot;,&quot;parse-names&quot;:false,&quot;dropping-particle&quot;:&quot;&quot;,&quot;non-dropping-particle&quot;:&quot;&quot;}],&quot;container-title&quot;:&quot;Bina Darma Conference on Computer Science&quot;,&quot;ISSN&quot;:&quot;2685-2675&quot;,&quot;issued&quot;:{&quot;date-parts&quot;:[[2019]]},&quot;page&quot;:&quot;763-770&quot;,&quot;volume&quot;:&quot;1&quot;,&quot;container-title-short&quot;:&quot;&quot;},&quot;isTemporary&quot;:false}]},{&quot;citationID&quot;:&quot;MENDELEY_CITATION_f30f17f8-4b75-4cdf-a8f6-98c252bebfde&quot;,&quot;properties&quot;:{&quot;noteIndex&quot;:0},&quot;isEdited&quot;:false,&quot;manualOverride&quot;:{&quot;isManuallyOverridden&quot;:false,&quot;citeprocText&quot;:&quot;(Julian &amp;#38; Sutabri, 2023)&quot;,&quot;manualOverrideText&quot;:&quot;&quot;},&quot;citationTag&quot;:&quot;MENDELEY_CITATION_v3_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&quot;,&quot;citationItems&quot;:[{&quot;id&quot;:&quot;4572bb2c-17d4-3657-bac4-5a5f506c8259&quot;,&quot;itemData&quot;:{&quot;type&quot;:&quot;article-journal&quot;,&quot;id&quot;:&quot;4572bb2c-17d4-3657-bac4-5a5f506c8259&quot;,&quot;title&quot;:&quot;Perencanaan SOP Manajemen Insiden DPMPTSP Kabupaten OKI Menggunakan Framework ITILv3&quot;,&quot;groupId&quot;:&quot;b39c5190-91f8-3498-a991-a9a257e951c5&quot;,&quot;author&quot;:[{&quot;family&quot;:&quot;Julian&quot;,&quot;given&quot;:&quot;Dedek&quot;,&quot;parse-names&quot;:false,&quot;dropping-particle&quot;:&quot;&quot;,&quot;non-dropping-particle&quot;:&quot;&quot;},{&quot;family&quot;:&quot;Sutabri&quot;,&quot;given&quot;:&quot;Tata&quot;,&quot;parse-names&quot;:false,&quot;dropping-particle&quot;:&quot;&quot;,&quot;non-dropping-particle&quot;:&quot;&quot;}],&quot;container-title&quot;:&quot;JURNAL NUANSA INFORMATIKA&quot;,&quot;DOI&quot;:&quot;10.25134/nuansa&quot;,&quot;URL&quot;:&quot;https://journal.uniku.ac.id/index.php/ilkom&quot;,&quot;issued&quot;:{&quot;date-parts&quot;:[[2023]]},&quot;page&quot;:&quot;154-161&quot;,&quot;abstract&quot;:&quot;Dinas Penanaman Modal dan Pelayanan Terpadu Satu Pintu (DPMPTSP) has implemented IT-based services through the provision of a website that supports the process of providing service to the community. With the implementation of IT-based services, agencies are required to properly manage their IT devices and websites so that business processes can continue even if an incident occurs. Meanwhile, there is no SOP that regulates incident management, especially with regard to data and information. Thus, DPMPTSP needs to implement incident management to minimize errors that can occur. One of the international standard incident management guidelines is ITIL V3, which is a collection of best practices from ITSM. This study focuses on the ITIL V3 service operation domain and the incident management sub-domain. At the research method stage, a gap analysis is carried out so that the gap between the current condition and the ideal condition based on ITIL v3 can be seen. The final results of the study suggest several SOPs that are clearer and more structured, namely SOPs for incident handling, incident escalation, and incident closure.&quot;,&quot;volume&quot;:&quot;17&quot;,&quot;container-title-short&quot;:&quot;&quot;},&quot;isTemporary&quot;:false}]},{&quot;citationID&quot;:&quot;MENDELEY_CITATION_e13e3e58-3fd9-4428-9065-66a1d826a160&quot;,&quot;properties&quot;:{&quot;noteIndex&quot;:0},&quot;isEdited&quot;:false,&quot;manualOverride&quot;:{&quot;isManuallyOverridden&quot;:false,&quot;citeprocText&quot;:&quot;(Bessen, 2017)&quot;,&quot;manualOverrideText&quot;:&quot;&quot;},&quot;citationTag&quot;:&quot;MENDELEY_CITATION_v3_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&quot;,&quot;citationItems&quot;:[{&quot;id&quot;:&quot;3c3c8b2f-b59d-339b-b501-7fef6e66d57a&quot;,&quot;itemData&quot;:{&quot;type&quot;:&quot;report&quot;,&quot;id&quot;:&quot;3c3c8b2f-b59d-339b-b501-7fef6e66d57a&quot;,&quot;title&quot;:&quot;Information Technology and Industry Concentration&quot;,&quot;author&quot;:[{&quot;family&quot;:&quot;Bessen&quot;,&quot;given&quot;:&quot;James&quot;,&quot;parse-names&quot;:false,&quot;dropping-particle&quot;:&quot;&quot;,&quot;non-dropping-particle&quot;:&quot;&quot;}],&quot;container-title&quot;:&quot;Law &amp; Economics Paper Series&quot;,&quot;issued&quot;:{&quot;date-parts&quot;:[[2017]]},&quot;issue&quot;:&quot;17&quot;,&quot;container-title-short&quot;:&quot;&quot;},&quot;isTemporary&quot;:false}]},{&quot;citationID&quot;:&quot;MENDELEY_CITATION_8d5104b1-6830-463f-b34e-ceee61a86f3a&quot;,&quot;properties&quot;:{&quot;noteIndex&quot;:0},&quot;isEdited&quot;:false,&quot;manualOverride&quot;:{&quot;isManuallyOverridden&quot;:false,&quot;citeprocText&quot;:&quot;(Riche, 2018)&quot;,&quot;manualOverrideText&quot;:&quot;&quot;},&quot;citationTag&quot;:&quot;MENDELEY_CITATION_v3_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&quot;,&quot;citationItems&quot;:[{&quot;id&quot;:&quot;1a384037-f48b-382b-8914-ac8048232c51&quot;,&quot;itemData&quot;:{&quot;type&quot;:&quot;book&quot;,&quot;id&quot;:&quot;1a384037-f48b-382b-8914-ac8048232c51&quot;,&quot;title&quot;:&quot;PENERAPAN ITSM DENGAN FRAMEWORK ITIL V3 STUDI KASUS: STMIK MIKROSKIL Riche&quot;,&quot;author&quot;:[{&quot;family&quot;:&quot;Riche&quot;,&quot;given&quot;:&quot;&quot;,&quot;parse-names&quot;:false,&quot;dropping-particle&quot;:&quot;&quot;,&quot;non-dropping-particle&quot;:&quot;&quot;}],&quot;ISBN&quot;:&quot;9786028557207&quot;,&quot;issued&quot;:{&quot;date-parts&quot;:[[2018]]},&quot;number-of-pages&quot;:&quot;91-98&quot;,&quot;abstract&quot;:&quot;ABSTRAK Latar belakang dari penulisan ini adalah organisasi dalam IT tidak memiliki pendekatan terstruktur untuk menerapkan pengelolaan akses dan proses pengelolaan layanan. Kemudian Information Technology Service Management (ITSM) standar dan kerangka tidak menyediakan contoh secara praktik, bagaimana menerapakan layanan IT dalam proses bisnis dalam organisasi. Dan yang terakhir adalah terdapat banyak opini bahwa perlu adanya diterapkan layanan IT untuk meningkatkan kualitas layanan. Tujuan penulisan adalah meningkatkan kualitas layanan IT dalam STMIK-Mikrsoksil dan merincikan langkah-langkah dalam menerapkan ITSM dengan framework ITIL V3 dalam STMIK-Mikroskil. Dimana dalam penulisan ini ruang lingkup dibatasi untuk area akademis seperti mahasiswa dan dosen serta pada layanan operasionalnya secara umum dan pengelolaan terhadap akses secara khususnya. Permasalahan yang ditemukan saat ini adalah ITSM merupakan sebuah sistem pengelolaan layanan yang digunakan untuk area IT. Oleh karena itu, untuk meningkatkan kualitas dari IT dalam STMIK-Mikroskil maka dibutuhkan adanya sebuah metode layanan IT. Metode pengelolaan IT yang akan digunakan adalah ITSM dengan framework ITIL V3. Metode penelitian dilakukan dengan melakukan pendefinisian masalah, kemudian melakukan analisa kebutuhan terhadap sistem lama dan merekomendasikan sistem baru yang seusai dengan analisa kebutuhan. Kata kunci-ITSM, ITIL V3, Service, IT Service&quot;,&quot;container-title-short&quot;:&quot;&quot;},&quot;isTemporary&quot;:false}]},{&quot;citationID&quot;:&quot;MENDELEY_CITATION_f3c26006-2cf2-4047-b58b-285817401d05&quot;,&quot;properties&quot;:{&quot;noteIndex&quot;:0},&quot;isEdited&quot;:false,&quot;manualOverride&quot;:{&quot;isManuallyOverridden&quot;:false,&quot;citeprocText&quot;:&quot;(Annisa Rachmi et al., 2014)&quot;,&quot;manualOverrideText&quot;:&quot;&quot;},&quot;citationTag&quot;:&quot;MENDELEY_CITATION_v3_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&quot;,&quot;citationItems&quot;:[{&quot;id&quot;:&quot;27e44a2d-7a5f-34fd-8366-c0a40ff45d53&quot;,&quot;itemData&quot;:{&quot;type&quot;:&quot;article-journal&quot;,&quot;id&quot;:&quot;27e44a2d-7a5f-34fd-8366-c0a40ff45d53&quot;,&quot;title&quot;:&quot;Pembuatan Standard Operating Procedure (SOP) Service Desk Berdasarkan Kerangka Kerja Itil V3 dengan Menggunakan Metode Analisis Gap Layanan (Studi Kasus: PT. XYZ , Tangerang)&quot;,&quot;author&quot;:[{&quot;family&quot;:&quot;Annisa Rachmi&quot;,&quot;given&quot;:&quot;&quot;,&quot;parse-names&quot;:false,&quot;dropping-particle&quot;:&quot;&quot;,&quot;non-dropping-particle&quot;:&quot;&quot;},{&quot;family&quot;:&quot;Tony Dwi Susanto&quot;,&quot;given&quot;:&quot;&quot;,&quot;parse-names&quot;:false,&quot;dropping-particle&quot;:&quot;&quot;,&quot;non-dropping-particle&quot;:&quot;&quot;},{&quot;family&quot;:&quot;Anisah Herdiyanti&quot;,&quot;given&quot;:&quot;&quot;,&quot;parse-names&quot;:false,&quot;dropping-particle&quot;:&quot;&quot;,&quot;non-dropping-particle&quot;:&quot;&quot;}],&quot;container-title&quot;:&quot;JURNAL TEKNIK POMITS&quot;,&quot;issued&quot;:{&quot;date-parts&quot;:[[2014]]},&quot;page&quot;:&quot;175-180&quot;,&quot;volume&quot;:&quot;3&quot;,&quot;container-title-short&quot;:&quot;&quot;},&quot;isTemporary&quot;:false}]},{&quot;citationID&quot;:&quot;MENDELEY_CITATION_f2e91bbb-c8b6-4a86-9e49-c14621438f35&quot;,&quot;properties&quot;:{&quot;noteIndex&quot;:0},&quot;isEdited&quot;:false,&quot;manualOverride&quot;:{&quot;isManuallyOverridden&quot;:false,&quot;citeprocText&quot;:&quot;(Irsad et al., 2022)&quot;,&quot;manualOverrideText&quot;:&quot;&quot;},&quot;citationTag&quot;:&quot;MENDELEY_CITATION_v3_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&quot;,&quot;citationItems&quot;:[{&quot;id&quot;:&quot;31c6e588-b201-3ce2-a1f3-0a87ee20650c&quot;,&quot;itemData&quot;:{&quot;type&quot;:&quot;report&quot;,&quot;id&quot;:&quot;31c6e588-b201-3ce2-a1f3-0a87ee20650c&quot;,&quot;title&quot;:&quot;EVALUASI INCIDENT MANAGEMENT DAN EVENT MANAGEMENT PENGELOLA PUSAT SISTEM INFORMASI, INFRASTRUKTUR TI, DAN KEHUMASAN (PSIK) PADA FAKULTAS ILMU KOMPUTER UNIVERSITAS BRAWIJAYA MENGGUNAKAN FRAMEWORK ITIL&quot;,&quot;author&quot;:[{&quot;family&quot;:&quot;Irsad&quot;,&quot;given&quot;:&quot;Muhammad&quot;,&quot;parse-names&quot;:false,&quot;dropping-particle&quot;:&quot;&quot;,&quot;non-dropping-particle&quot;:&quot;&quot;},{&quot;family&quot;:&quot;Mursityo&quot;,&quot;given&quot;:&quot;Yusi Tyroni&quot;,&quot;parse-names&quot;:false,&quot;dropping-particle&quot;:&quot;&quot;,&quot;non-dropping-particle&quot;:&quot;&quot;},{&quot;family&quot;:&quot;Hayuhardhika&quot;,&quot;given&quot;:&quot;Widhy&quot;,&quot;parse-names&quot;:false,&quot;dropping-particle&quot;:&quot;&quot;,&quot;non-dropping-particle&quot;:&quot;&quot;},{&quot;family&quot;:&quot;Putra&quot;,&quot;given&quot;:&quot;Nugraha&quot;,&quot;parse-names&quot;:false,&quot;dropping-particle&quot;:&quot;&quot;,&quot;non-dropping-particle&quot;:&quot;&quot;},{&quot;family&quot;:&quot;Korespondensi&quot;,&quot;given&quot;:&quot;Penulis&quot;,&quot;parse-names&quot;:false,&quot;dropping-particle&quot;:&quot;&quot;,&quot;non-dropping-particle&quot;:&quot;&quot;}],&quot;issued&quot;:{&quot;date-parts&quot;:[[2022]]},&quot;number-of-pages&quot;:&quot;8-19&quot;,&quot;issue&quot;:&quot;1&quot;,&quot;volume&quot;:&quot;3&quot;,&quot;container-title-short&quot;:&quot;&quot;},&quot;isTemporary&quot;:false}]},{&quot;citationID&quot;:&quot;MENDELEY_CITATION_7f9c7f59-474b-4ab1-a20e-d78db9d03094&quot;,&quot;properties&quot;:{&quot;noteIndex&quot;:0},&quot;isEdited&quot;:false,&quot;manualOverride&quot;:{&quot;isManuallyOverridden&quot;:false,&quot;citeprocText&quot;:&quot;(Irsad et al., 2022)&quot;,&quot;manualOverrideText&quot;:&quot;&quot;},&quot;citationTag&quot;:&quot;MENDELEY_CITATION_v3_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&quot;,&quot;citationItems&quot;:[{&quot;id&quot;:&quot;31c6e588-b201-3ce2-a1f3-0a87ee20650c&quot;,&quot;itemData&quot;:{&quot;type&quot;:&quot;report&quot;,&quot;id&quot;:&quot;31c6e588-b201-3ce2-a1f3-0a87ee20650c&quot;,&quot;title&quot;:&quot;EVALUASI INCIDENT MANAGEMENT DAN EVENT MANAGEMENT PENGELOLA PUSAT SISTEM INFORMASI, INFRASTRUKTUR TI, DAN KEHUMASAN (PSIK) PADA FAKULTAS ILMU KOMPUTER UNIVERSITAS BRAWIJAYA MENGGUNAKAN FRAMEWORK ITIL&quot;,&quot;author&quot;:[{&quot;family&quot;:&quot;Irsad&quot;,&quot;given&quot;:&quot;Muhammad&quot;,&quot;parse-names&quot;:false,&quot;dropping-particle&quot;:&quot;&quot;,&quot;non-dropping-particle&quot;:&quot;&quot;},{&quot;family&quot;:&quot;Mursityo&quot;,&quot;given&quot;:&quot;Yusi Tyroni&quot;,&quot;parse-names&quot;:false,&quot;dropping-particle&quot;:&quot;&quot;,&quot;non-dropping-particle&quot;:&quot;&quot;},{&quot;family&quot;:&quot;Hayuhardhika&quot;,&quot;given&quot;:&quot;Widhy&quot;,&quot;parse-names&quot;:false,&quot;dropping-particle&quot;:&quot;&quot;,&quot;non-dropping-particle&quot;:&quot;&quot;},{&quot;family&quot;:&quot;Putra&quot;,&quot;given&quot;:&quot;Nugraha&quot;,&quot;parse-names&quot;:false,&quot;dropping-particle&quot;:&quot;&quot;,&quot;non-dropping-particle&quot;:&quot;&quot;},{&quot;family&quot;:&quot;Korespondensi&quot;,&quot;given&quot;:&quot;Penulis&quot;,&quot;parse-names&quot;:false,&quot;dropping-particle&quot;:&quot;&quot;,&quot;non-dropping-particle&quot;:&quot;&quot;}],&quot;issued&quot;:{&quot;date-parts&quot;:[[2022]]},&quot;number-of-pages&quot;:&quot;8-19&quot;,&quot;issue&quot;:&quot;1&quot;,&quot;volume&quot;:&quot;3&quot;,&quot;container-title-short&quot;:&quot;&quot;},&quot;isTemporary&quot;:false}]},{&quot;citationID&quot;:&quot;MENDELEY_CITATION_07fbf19e-cb6f-495b-9851-da5ba84082ab&quot;,&quot;properties&quot;:{&quot;noteIndex&quot;:0},&quot;isEdited&quot;:false,&quot;manualOverride&quot;:{&quot;isManuallyOverridden&quot;:false,&quot;citeprocText&quot;:&quot;(Irsad et al., 2022)&quot;,&quot;manualOverrideText&quot;:&quot;&quot;},&quot;citationTag&quot;:&quot;MENDELEY_CITATION_v3_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&quot;,&quot;citationItems&quot;:[{&quot;id&quot;:&quot;31c6e588-b201-3ce2-a1f3-0a87ee20650c&quot;,&quot;itemData&quot;:{&quot;type&quot;:&quot;report&quot;,&quot;id&quot;:&quot;31c6e588-b201-3ce2-a1f3-0a87ee20650c&quot;,&quot;title&quot;:&quot;EVALUASI INCIDENT MANAGEMENT DAN EVENT MANAGEMENT PENGELOLA PUSAT SISTEM INFORMASI, INFRASTRUKTUR TI, DAN KEHUMASAN (PSIK) PADA FAKULTAS ILMU KOMPUTER UNIVERSITAS BRAWIJAYA MENGGUNAKAN FRAMEWORK ITIL&quot;,&quot;author&quot;:[{&quot;family&quot;:&quot;Irsad&quot;,&quot;given&quot;:&quot;Muhammad&quot;,&quot;parse-names&quot;:false,&quot;dropping-particle&quot;:&quot;&quot;,&quot;non-dropping-particle&quot;:&quot;&quot;},{&quot;family&quot;:&quot;Mursityo&quot;,&quot;given&quot;:&quot;Yusi Tyroni&quot;,&quot;parse-names&quot;:false,&quot;dropping-particle&quot;:&quot;&quot;,&quot;non-dropping-particle&quot;:&quot;&quot;},{&quot;family&quot;:&quot;Hayuhardhika&quot;,&quot;given&quot;:&quot;Widhy&quot;,&quot;parse-names&quot;:false,&quot;dropping-particle&quot;:&quot;&quot;,&quot;non-dropping-particle&quot;:&quot;&quot;},{&quot;family&quot;:&quot;Putra&quot;,&quot;given&quot;:&quot;Nugraha&quot;,&quot;parse-names&quot;:false,&quot;dropping-particle&quot;:&quot;&quot;,&quot;non-dropping-particle&quot;:&quot;&quot;},{&quot;family&quot;:&quot;Korespondensi&quot;,&quot;given&quot;:&quot;Penulis&quot;,&quot;parse-names&quot;:false,&quot;dropping-particle&quot;:&quot;&quot;,&quot;non-dropping-particle&quot;:&quot;&quot;}],&quot;issued&quot;:{&quot;date-parts&quot;:[[2022]]},&quot;number-of-pages&quot;:&quot;8-19&quot;,&quot;issue&quot;:&quot;1&quot;,&quot;volume&quot;:&quot;3&quot;,&quot;container-title-short&quot;:&quot;&quot;},&quot;isTemporary&quot;:false}]},{&quot;citationID&quot;:&quot;MENDELEY_CITATION_1d06c406-0bbf-407e-a95f-1ef1702ef3d7&quot;,&quot;properties&quot;:{&quot;noteIndex&quot;:0},&quot;isEdited&quot;:false,&quot;manualOverride&quot;:{&quot;isManuallyOverridden&quot;:false,&quot;citeprocText&quot;:&quot;(Palilingan &amp;#38; Batmetan, 2018)&quot;,&quot;manualOverrideText&quot;:&quot;&quot;},&quot;citationTag&quot;:&quot;MENDELEY_CITATION_v3_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&quot;,&quot;citationItems&quot;:[{&quot;id&quot;:&quot;592d1876-4b2c-31b7-b53f-24474b3ccd7d&quot;,&quot;itemData&quot;:{&quot;type&quot;:&quot;paper-conference&quot;,&quot;id&quot;:&quot;592d1876-4b2c-31b7-b53f-24474b3ccd7d&quot;,&quot;title&quot;:&quot;Incident Management in Academic Information System using ITIL Framework&quot;,&quot;author&quot;:[{&quot;family&quot;:&quot;Palilingan&quot;,&quot;given&quot;:&quot;V. R.&quot;,&quot;parse-names&quot;:false,&quot;dropping-particle&quot;:&quot;&quot;,&quot;non-dropping-particle&quot;:&quot;&quot;},{&quot;family&quot;:&quot;Batmetan&quot;,&quot;given&quot;:&quot;J. R.&quot;,&quot;parse-names&quot;:false,&quot;dropping-particle&quot;:&quot;&quot;,&quot;non-dropping-particle&quot;:&quot;&quot;}],&quot;container-title&quot;:&quot;IOP Conference Series: Materials Science and Engineering&quot;,&quot;DOI&quot;:&quot;10.1088/1757-899X/306/1/012110&quot;,&quot;ISSN&quot;:&quot;1757899X&quot;,&quot;issued&quot;:{&quot;date-parts&quot;:[[2018,2,22]]},&quot;abstract&quot;:&quot;Incident management is very important in order to ensure the continuity of a system. Information systems require incident management to ensure information systems can provide maximum service according to the service provided. Many of the problems that arise in academic information systems come from incidents that are not properly handled. The objective of this study aims to find the appropriate way of incident management. The incident can be managed so it will not be a big problem. This research uses the ITIL framework to solve incident problems. The technique used in this study is a technique adopted and developed from the service operations section of the ITIL framework. The results of this research found that 84.5% of incidents appearing in academic information systems can be handled quickly and appropriately. 15.5% incidents can be escalated so as to not cause any new problems. The model of incident management applied to make academic information system can run quickly in providing academic service in a good and efficient. The incident management model implemented in this research is able to manage resources appropriately so as to quickly and easily manage incidents.&quot;,&quot;publisher&quot;:&quot;Institute of Physics Publishing&quot;,&quot;issue&quot;:&quot;1&quot;,&quot;volume&quot;:&quot;306&quot;,&quot;container-title-short&quot;:&quot;IOP Conf Ser Mater Sci Eng&quot;},&quot;isTemporary&quot;:false}]},{&quot;citationID&quot;:&quot;MENDELEY_CITATION_112d1b8e-8c00-4c8f-b807-5b117d9f0503&quot;,&quot;properties&quot;:{&quot;noteIndex&quot;:0},&quot;isEdited&quot;:false,&quot;manualOverride&quot;:{&quot;isManuallyOverridden&quot;:false,&quot;citeprocText&quot;:&quot;(Annisa Rachmi et al., 2014)&quot;,&quot;manualOverrideText&quot;:&quot;&quot;},&quot;citationTag&quot;:&quot;MENDELEY_CITATION_v3_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&quot;,&quot;citationItems&quot;:[{&quot;id&quot;:&quot;27e44a2d-7a5f-34fd-8366-c0a40ff45d53&quot;,&quot;itemData&quot;:{&quot;type&quot;:&quot;article-journal&quot;,&quot;id&quot;:&quot;27e44a2d-7a5f-34fd-8366-c0a40ff45d53&quot;,&quot;title&quot;:&quot;Pembuatan Standard Operating Procedure (SOP) Service Desk Berdasarkan Kerangka Kerja Itil V3 dengan Menggunakan Metode Analisis Gap Layanan (Studi Kasus: PT. XYZ , Tangerang)&quot;,&quot;author&quot;:[{&quot;family&quot;:&quot;Annisa Rachmi&quot;,&quot;given&quot;:&quot;&quot;,&quot;parse-names&quot;:false,&quot;dropping-particle&quot;:&quot;&quot;,&quot;non-dropping-particle&quot;:&quot;&quot;},{&quot;family&quot;:&quot;Tony Dwi Susanto&quot;,&quot;given&quot;:&quot;&quot;,&quot;parse-names&quot;:false,&quot;dropping-particle&quot;:&quot;&quot;,&quot;non-dropping-particle&quot;:&quot;&quot;},{&quot;family&quot;:&quot;Anisah Herdiyanti&quot;,&quot;given&quot;:&quot;&quot;,&quot;parse-names&quot;:false,&quot;dropping-particle&quot;:&quot;&quot;,&quot;non-dropping-particle&quot;:&quot;&quot;}],&quot;container-title&quot;:&quot;JURNAL TEKNIK POMITS&quot;,&quot;issued&quot;:{&quot;date-parts&quot;:[[2014]]},&quot;page&quot;:&quot;175-180&quot;,&quot;volume&quot;:&quot;3&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Ric18</b:Tag>
    <b:SourceType>JournalArticle</b:SourceType>
    <b:Guid>{EF7EB727-B59C-4DCF-9156-F4F7F5C5EA4E}</b:Guid>
    <b:Author>
      <b:Author>
        <b:NameList>
          <b:Person>
            <b:Last>Riche</b:Last>
          </b:Person>
        </b:NameList>
      </b:Author>
    </b:Author>
    <b:Title>PENERAPAN ITSM DENGAN FRAMEWORK ITIL V3 STUDI KASUS: STMIK MIKROSKIL</b:Title>
    <b:JournalName>Prosiding SINTAK</b:JournalName>
    <b:Year>2018</b:Year>
    <b:Pages>91 - 98</b:Pages>
    <b:RefOrder>1</b:RefOrder>
  </b:Source>
  <b:Source>
    <b:Tag>Ret20</b:Tag>
    <b:SourceType>JournalArticle</b:SourceType>
    <b:Guid>{9A66C8F8-E0D0-4C1B-BBD8-925D178A9E6A}</b:Guid>
    <b:Author>
      <b:Author>
        <b:NameList>
          <b:Person>
            <b:Last>Retno Dwi Handayani</b:Last>
            <b:First>RZ</b:First>
            <b:Middle>Abdul Aziz</b:Middle>
          </b:Person>
        </b:NameList>
      </b:Author>
    </b:Author>
    <b:Title>Framework Information Technology Infrastructure Library (Itil V3) : Audit Teknologi Informasi Sistem Informasi Akademik (Siakad) Perguruan Tinggi</b:Title>
    <b:JournalName>Jurnal Sistem Informasi dan Telematika (Telekomunikasi, Multimedia dan Informatika)</b:JournalName>
    <b:Year>2020</b:Year>
    <b:Pages>29 - 35</b:Pages>
    <b:Month>Juni</b:Month>
    <b:Volume>11</b:Volume>
    <b:City>Bandar Lampung</b:City>
    <b:RefOrder>2</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5C8026-1D2E-437F-AB47-35E7C650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Kresna ACE</dc:creator>
  <cp:lastModifiedBy>indra jaya</cp:lastModifiedBy>
  <cp:revision>20</cp:revision>
  <cp:lastPrinted>2021-05-25T13:40:00Z</cp:lastPrinted>
  <dcterms:created xsi:type="dcterms:W3CDTF">2023-08-25T03:09:00Z</dcterms:created>
  <dcterms:modified xsi:type="dcterms:W3CDTF">2024-01-05T04:14:00Z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GrammarlyDocumentId">
    <vt:lpwstr>b83e7955b4ef392a8c0e396302e559f8150834d257fa171f30df9a099aeef447</vt:lpwstr>
  </property>
  <property fmtid="{D5CDD505-2E9C-101B-9397-08002B2CF9AE}" pid="26" name="KSOProductBuildVer">
    <vt:lpwstr>1033-11.2.0.11537</vt:lpwstr>
  </property>
  <property fmtid="{D5CDD505-2E9C-101B-9397-08002B2CF9AE}" pid="27" name="ICV">
    <vt:lpwstr>88123F589DD944EB821203B779D2E3B8</vt:lpwstr>
  </property>
</Properties>
</file>